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BE" w:rsidRPr="00806FFA" w:rsidRDefault="000A15BE" w:rsidP="000A15BE">
      <w:pPr>
        <w:ind w:firstLine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26</w:t>
      </w:r>
      <w:r w:rsidRPr="00806FFA">
        <w:rPr>
          <w:rFonts w:ascii="Arial" w:hAnsi="Arial" w:cs="Arial"/>
          <w:b/>
          <w:color w:val="000000" w:themeColor="text1"/>
          <w:sz w:val="32"/>
          <w:szCs w:val="32"/>
        </w:rPr>
        <w:t xml:space="preserve">.07.2022г. №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69</w:t>
      </w:r>
    </w:p>
    <w:p w:rsidR="000A15BE" w:rsidRPr="00806FFA" w:rsidRDefault="000A15BE" w:rsidP="000A15BE">
      <w:pPr>
        <w:pStyle w:val="a7"/>
        <w:rPr>
          <w:rFonts w:ascii="Arial" w:hAnsi="Arial" w:cs="Arial"/>
          <w:color w:val="000000" w:themeColor="text1"/>
          <w:sz w:val="32"/>
          <w:szCs w:val="32"/>
        </w:rPr>
      </w:pPr>
      <w:r w:rsidRPr="00806FFA">
        <w:rPr>
          <w:rFonts w:ascii="Arial" w:hAnsi="Arial" w:cs="Arial"/>
          <w:color w:val="000000" w:themeColor="text1"/>
          <w:sz w:val="32"/>
          <w:szCs w:val="32"/>
        </w:rPr>
        <w:t>РОССИЙСКАЯ ФЕДЕРАЦИЯ</w:t>
      </w:r>
    </w:p>
    <w:p w:rsidR="000A15BE" w:rsidRPr="00806FFA" w:rsidRDefault="000A15BE" w:rsidP="000A15BE">
      <w:pPr>
        <w:ind w:firstLine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6FFA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0A15BE" w:rsidRPr="00806FFA" w:rsidRDefault="000A15BE" w:rsidP="000A15BE">
      <w:pPr>
        <w:ind w:firstLine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6FFA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</w:t>
      </w:r>
    </w:p>
    <w:p w:rsidR="000A15BE" w:rsidRPr="00806FFA" w:rsidRDefault="000A15BE" w:rsidP="000A15BE">
      <w:pPr>
        <w:ind w:firstLine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6FFA">
        <w:rPr>
          <w:rFonts w:ascii="Arial" w:hAnsi="Arial" w:cs="Arial"/>
          <w:b/>
          <w:color w:val="000000" w:themeColor="text1"/>
          <w:sz w:val="32"/>
          <w:szCs w:val="32"/>
        </w:rPr>
        <w:t>«НИЖНЕУДИНСКИЙ РАЙОН»</w:t>
      </w:r>
    </w:p>
    <w:p w:rsidR="000A15BE" w:rsidRDefault="000A15BE" w:rsidP="000A15BE">
      <w:pPr>
        <w:ind w:firstLine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6FFA">
        <w:rPr>
          <w:rFonts w:ascii="Arial" w:hAnsi="Arial" w:cs="Arial"/>
          <w:b/>
          <w:color w:val="000000" w:themeColor="text1"/>
          <w:sz w:val="32"/>
          <w:szCs w:val="32"/>
        </w:rPr>
        <w:t xml:space="preserve">ШИРОКОВСКОЕ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</w:t>
      </w:r>
    </w:p>
    <w:p w:rsidR="000A15BE" w:rsidRPr="00806FFA" w:rsidRDefault="000A15BE" w:rsidP="000A15BE">
      <w:pPr>
        <w:ind w:firstLine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0A15BE" w:rsidRPr="00806FFA" w:rsidRDefault="000A15BE" w:rsidP="000A15BE">
      <w:pPr>
        <w:ind w:firstLine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06FFA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0A15BE" w:rsidRPr="00AE1CB7" w:rsidRDefault="000A15BE" w:rsidP="000A15BE">
      <w:pPr>
        <w:pStyle w:val="aa"/>
        <w:jc w:val="center"/>
        <w:rPr>
          <w:rFonts w:ascii="Arial" w:hAnsi="Arial" w:cs="Arial"/>
          <w:b/>
          <w:sz w:val="32"/>
          <w:szCs w:val="32"/>
        </w:rPr>
      </w:pPr>
    </w:p>
    <w:p w:rsidR="000A15BE" w:rsidRPr="00806FFA" w:rsidRDefault="000A15BE" w:rsidP="000A15BE">
      <w:pPr>
        <w:pStyle w:val="2"/>
        <w:shd w:val="clear" w:color="auto" w:fill="FFFFFF"/>
        <w:spacing w:before="0" w:after="0"/>
        <w:ind w:firstLine="0"/>
        <w:jc w:val="center"/>
        <w:textAlignment w:val="top"/>
        <w:rPr>
          <w:rFonts w:ascii="Arial" w:hAnsi="Arial" w:cs="Arial"/>
          <w:i w:val="0"/>
          <w:color w:val="000000"/>
          <w:sz w:val="32"/>
          <w:szCs w:val="32"/>
        </w:rPr>
      </w:pPr>
      <w:r w:rsidRPr="00806FFA">
        <w:rPr>
          <w:rFonts w:ascii="Arial" w:hAnsi="Arial" w:cs="Arial"/>
          <w:i w:val="0"/>
          <w:color w:val="000000"/>
          <w:kern w:val="2"/>
          <w:sz w:val="32"/>
          <w:szCs w:val="32"/>
        </w:rPr>
        <w:t>О ВНЕСЕНИИ ИЗМЕНЕНИЙ В ПОСТАНОВЛЕНИЕ АДМИНИСТРАЦИИ</w:t>
      </w:r>
      <w:r w:rsidRPr="00806FFA">
        <w:rPr>
          <w:rFonts w:ascii="Arial" w:hAnsi="Arial" w:cs="Arial"/>
          <w:i w:val="0"/>
          <w:sz w:val="32"/>
          <w:szCs w:val="32"/>
        </w:rPr>
        <w:t xml:space="preserve"> ШИРОКОВСКОГО МУНИЦИПАЛЬНОГО ОБРАЗОВАНИЯ ОТ </w:t>
      </w:r>
      <w:r w:rsidRPr="00806FFA">
        <w:rPr>
          <w:rFonts w:ascii="Arial" w:hAnsi="Arial" w:cs="Arial"/>
          <w:i w:val="0"/>
          <w:color w:val="000000" w:themeColor="text1"/>
          <w:sz w:val="32"/>
          <w:szCs w:val="32"/>
        </w:rPr>
        <w:t>18 МАЯ 2022 ГОДА № 55</w:t>
      </w:r>
      <w:r w:rsidRPr="00806FFA">
        <w:rPr>
          <w:rFonts w:ascii="Arial" w:hAnsi="Arial" w:cs="Arial"/>
          <w:i w:val="0"/>
          <w:sz w:val="32"/>
          <w:szCs w:val="32"/>
        </w:rPr>
        <w:t xml:space="preserve"> «ОБ УТВЕРЖДЕНИИ ПОЛОЖЕНИЯ «О ПОРЯДКЕ ПРОВЕДЕНИЯ ИНВЕНТАРИЗАЦИИ МУНИЦИПАЛЬНОГО ИМУЩЕСТВА ШИРОКОВСКОГО МУНИЦИПАЛЬНОГО ОБРАЗОВАНИЯ И СОЗДАНИЯ ИНВЕНТАРИЗАЦ</w:t>
      </w:r>
      <w:r>
        <w:rPr>
          <w:rFonts w:ascii="Arial" w:hAnsi="Arial" w:cs="Arial"/>
          <w:i w:val="0"/>
          <w:sz w:val="32"/>
          <w:szCs w:val="32"/>
        </w:rPr>
        <w:t>ИОННОЙ КОМИССИИ»</w:t>
      </w:r>
    </w:p>
    <w:p w:rsidR="000A15BE" w:rsidRPr="00806FFA" w:rsidRDefault="000A15BE" w:rsidP="000A15BE">
      <w:pPr>
        <w:pStyle w:val="2"/>
        <w:shd w:val="clear" w:color="auto" w:fill="FFFFFF"/>
        <w:spacing w:after="0"/>
        <w:ind w:firstLine="0"/>
        <w:textAlignment w:val="top"/>
        <w:rPr>
          <w:rFonts w:ascii="Arial" w:hAnsi="Arial" w:cs="Arial"/>
          <w:i w:val="0"/>
          <w:color w:val="000000"/>
          <w:sz w:val="24"/>
          <w:szCs w:val="24"/>
        </w:rPr>
      </w:pPr>
    </w:p>
    <w:p w:rsidR="000A15BE" w:rsidRPr="00806FFA" w:rsidRDefault="000A15BE" w:rsidP="000A15BE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806FFA">
        <w:rPr>
          <w:rFonts w:ascii="Arial" w:hAnsi="Arial" w:cs="Arial"/>
          <w:sz w:val="24"/>
          <w:szCs w:val="24"/>
        </w:rPr>
        <w:t>В целях контроля за сохранностью использования муниципального имущества Широковского муниципального образования и обеспечения достоверности данных учета и отчетности, на основании методических указаний по инвентаризации имущества и финансовых обязательств, издаваемых в соответствии с нормативными правовыми актами Российской Федерации, законами, приказом Минфина России от 30.03.2015 №</w:t>
      </w:r>
      <w:r>
        <w:rPr>
          <w:rFonts w:ascii="Arial" w:hAnsi="Arial" w:cs="Arial"/>
          <w:sz w:val="24"/>
          <w:szCs w:val="24"/>
        </w:rPr>
        <w:t xml:space="preserve"> </w:t>
      </w:r>
      <w:r w:rsidRPr="00806FFA">
        <w:rPr>
          <w:rFonts w:ascii="Arial" w:hAnsi="Arial" w:cs="Arial"/>
          <w:sz w:val="24"/>
          <w:szCs w:val="24"/>
        </w:rPr>
        <w:t>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</w:t>
      </w:r>
      <w:proofErr w:type="gramEnd"/>
      <w:r w:rsidRPr="00806FFA">
        <w:rPr>
          <w:rFonts w:ascii="Arial" w:hAnsi="Arial" w:cs="Arial"/>
          <w:sz w:val="24"/>
          <w:szCs w:val="24"/>
        </w:rPr>
        <w:t xml:space="preserve">), </w:t>
      </w:r>
      <w:proofErr w:type="gramStart"/>
      <w:r w:rsidRPr="00806FFA">
        <w:rPr>
          <w:rFonts w:ascii="Arial" w:hAnsi="Arial" w:cs="Arial"/>
          <w:sz w:val="24"/>
          <w:szCs w:val="24"/>
        </w:rPr>
        <w:t>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Методическими указаниями по их применению", Федеральным з</w:t>
      </w:r>
      <w:r>
        <w:rPr>
          <w:rFonts w:ascii="Arial" w:hAnsi="Arial" w:cs="Arial"/>
          <w:sz w:val="24"/>
          <w:szCs w:val="24"/>
        </w:rPr>
        <w:t>аконом от 06.12.2011г.</w:t>
      </w:r>
      <w:r w:rsidRPr="00806FFA">
        <w:rPr>
          <w:rFonts w:ascii="Arial" w:hAnsi="Arial" w:cs="Arial"/>
          <w:sz w:val="24"/>
          <w:szCs w:val="24"/>
        </w:rPr>
        <w:t xml:space="preserve"> № 402 -ФЗ «О бухгалтерском учете», Федеральным законом от 06.10.2003</w:t>
      </w:r>
      <w:r>
        <w:rPr>
          <w:rFonts w:ascii="Arial" w:hAnsi="Arial" w:cs="Arial"/>
          <w:sz w:val="24"/>
          <w:szCs w:val="24"/>
        </w:rPr>
        <w:t>г.</w:t>
      </w:r>
      <w:r w:rsidRPr="00806FFA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</w:t>
      </w:r>
      <w:r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>
        <w:rPr>
          <w:rFonts w:ascii="Arial" w:hAnsi="Arial" w:cs="Arial"/>
          <w:bCs/>
          <w:kern w:val="2"/>
          <w:sz w:val="24"/>
          <w:szCs w:val="24"/>
        </w:rPr>
        <w:t xml:space="preserve">руководствуясь </w:t>
      </w:r>
      <w:r w:rsidRPr="00806FFA">
        <w:rPr>
          <w:rFonts w:ascii="Arial" w:hAnsi="Arial" w:cs="Arial"/>
          <w:bCs/>
          <w:kern w:val="2"/>
          <w:sz w:val="24"/>
          <w:szCs w:val="24"/>
        </w:rPr>
        <w:t xml:space="preserve">Уставом </w:t>
      </w:r>
      <w:r w:rsidRPr="00806FFA">
        <w:rPr>
          <w:rFonts w:ascii="Arial" w:hAnsi="Arial" w:cs="Arial"/>
          <w:kern w:val="2"/>
          <w:sz w:val="24"/>
          <w:szCs w:val="24"/>
        </w:rPr>
        <w:t>Широковского муниципального образования</w:t>
      </w:r>
      <w:r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Pr="00806FFA">
        <w:rPr>
          <w:rFonts w:ascii="Arial" w:hAnsi="Arial" w:cs="Arial"/>
          <w:bCs/>
          <w:kern w:val="2"/>
          <w:sz w:val="24"/>
          <w:szCs w:val="24"/>
        </w:rPr>
        <w:t>администрация Широковского муниципального образования</w:t>
      </w:r>
      <w:proofErr w:type="gramEnd"/>
    </w:p>
    <w:p w:rsidR="000A15BE" w:rsidRPr="00AE127E" w:rsidRDefault="000A15BE" w:rsidP="000A15BE">
      <w:pPr>
        <w:autoSpaceDE w:val="0"/>
        <w:autoSpaceDN w:val="0"/>
        <w:adjustRightInd w:val="0"/>
        <w:ind w:firstLine="709"/>
        <w:rPr>
          <w:rFonts w:ascii="Calibri" w:hAnsi="Calibri"/>
          <w:b/>
          <w:sz w:val="30"/>
          <w:szCs w:val="30"/>
        </w:rPr>
      </w:pPr>
    </w:p>
    <w:p w:rsidR="000A15BE" w:rsidRPr="00CC6320" w:rsidRDefault="000A15BE" w:rsidP="000A15BE">
      <w:pPr>
        <w:pStyle w:val="ConsPlusDocList"/>
        <w:ind w:firstLine="540"/>
        <w:jc w:val="center"/>
        <w:rPr>
          <w:b/>
          <w:sz w:val="30"/>
          <w:szCs w:val="30"/>
        </w:rPr>
      </w:pPr>
      <w:r w:rsidRPr="00CC6320">
        <w:rPr>
          <w:b/>
          <w:sz w:val="30"/>
          <w:szCs w:val="30"/>
        </w:rPr>
        <w:t>ПОСТАНОВЛЯЕТ:</w:t>
      </w:r>
    </w:p>
    <w:p w:rsidR="000A15BE" w:rsidRPr="00157106" w:rsidRDefault="000A15BE" w:rsidP="000A15BE">
      <w:pPr>
        <w:rPr>
          <w:lang w:eastAsia="hi-IN" w:bidi="hi-IN"/>
        </w:rPr>
      </w:pPr>
    </w:p>
    <w:p w:rsidR="000A15BE" w:rsidRPr="00CC6320" w:rsidRDefault="000A15BE" w:rsidP="000A15BE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bCs/>
          <w:kern w:val="2"/>
        </w:rPr>
      </w:pPr>
      <w:r w:rsidRPr="00CC6320">
        <w:rPr>
          <w:rFonts w:ascii="Arial" w:hAnsi="Arial" w:cs="Arial"/>
          <w:bCs/>
          <w:kern w:val="2"/>
        </w:rPr>
        <w:t xml:space="preserve">1. Внести в постановление администрации Широковского муниципального образования от </w:t>
      </w:r>
      <w:r w:rsidRPr="00CC6320">
        <w:rPr>
          <w:rFonts w:ascii="Arial" w:hAnsi="Arial" w:cs="Arial"/>
          <w:bCs/>
          <w:color w:val="000000" w:themeColor="text1"/>
          <w:kern w:val="2"/>
        </w:rPr>
        <w:t>18 мая 2022</w:t>
      </w:r>
      <w:r w:rsidRPr="00CC6320">
        <w:rPr>
          <w:rFonts w:ascii="Arial" w:hAnsi="Arial" w:cs="Arial"/>
          <w:bCs/>
          <w:kern w:val="2"/>
        </w:rPr>
        <w:t xml:space="preserve"> года №</w:t>
      </w:r>
      <w:r>
        <w:rPr>
          <w:rFonts w:ascii="Arial" w:hAnsi="Arial" w:cs="Arial"/>
          <w:bCs/>
          <w:kern w:val="2"/>
        </w:rPr>
        <w:t xml:space="preserve"> </w:t>
      </w:r>
      <w:r w:rsidRPr="00CC6320">
        <w:rPr>
          <w:rFonts w:ascii="Arial" w:hAnsi="Arial" w:cs="Arial"/>
          <w:bCs/>
          <w:color w:val="000000" w:themeColor="text1"/>
          <w:kern w:val="2"/>
        </w:rPr>
        <w:t>55</w:t>
      </w:r>
      <w:r w:rsidRPr="00CC6320">
        <w:rPr>
          <w:rFonts w:ascii="Arial" w:hAnsi="Arial" w:cs="Arial"/>
          <w:bCs/>
          <w:kern w:val="2"/>
        </w:rPr>
        <w:t xml:space="preserve"> «Об утверждении Положения «О порядке проведения инвентаризации муниципального имущества </w:t>
      </w:r>
      <w:r w:rsidRPr="00CC6320">
        <w:rPr>
          <w:rFonts w:ascii="Arial" w:hAnsi="Arial" w:cs="Arial"/>
        </w:rPr>
        <w:t xml:space="preserve">Широковского муниципального образования и </w:t>
      </w:r>
      <w:r w:rsidRPr="00CC6320">
        <w:rPr>
          <w:rFonts w:ascii="Arial" w:hAnsi="Arial" w:cs="Arial"/>
          <w:color w:val="000000"/>
        </w:rPr>
        <w:t xml:space="preserve">создания инвентаризационной комиссии» </w:t>
      </w:r>
      <w:r w:rsidRPr="00CC6320">
        <w:rPr>
          <w:rFonts w:ascii="Arial" w:hAnsi="Arial" w:cs="Arial"/>
          <w:bCs/>
          <w:kern w:val="2"/>
        </w:rPr>
        <w:t>(далее-Положение, Постановление соответственно) следующие изменения:</w:t>
      </w:r>
    </w:p>
    <w:p w:rsidR="000A15BE" w:rsidRPr="00CC6320" w:rsidRDefault="000A15BE" w:rsidP="000A15BE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з</w:t>
      </w:r>
      <w:r w:rsidRPr="00CC6320">
        <w:rPr>
          <w:rFonts w:ascii="Arial" w:hAnsi="Arial" w:cs="Arial"/>
          <w:color w:val="000000"/>
        </w:rPr>
        <w:t>аголовок Положения, указанный в приложении №1, и пункт 1 Постановления дополнить словами «и создания инвентаризационной комиссии»;</w:t>
      </w:r>
    </w:p>
    <w:p w:rsidR="000A15BE" w:rsidRPr="00CC6320" w:rsidRDefault="000A15BE" w:rsidP="000A15BE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1.2. </w:t>
      </w:r>
      <w:r w:rsidRPr="00CC6320">
        <w:rPr>
          <w:rFonts w:ascii="Arial" w:hAnsi="Arial" w:cs="Arial"/>
          <w:color w:val="000000"/>
        </w:rPr>
        <w:t>в реквизите Постановления слова «</w:t>
      </w:r>
      <w:proofErr w:type="spellStart"/>
      <w:r w:rsidRPr="00CC6320">
        <w:rPr>
          <w:rFonts w:ascii="Arial" w:hAnsi="Arial" w:cs="Arial"/>
          <w:color w:val="000000"/>
        </w:rPr>
        <w:t>Замзорское</w:t>
      </w:r>
      <w:proofErr w:type="spellEnd"/>
      <w:r w:rsidRPr="00CC6320">
        <w:rPr>
          <w:rFonts w:ascii="Arial" w:hAnsi="Arial" w:cs="Arial"/>
          <w:color w:val="000000"/>
        </w:rPr>
        <w:t xml:space="preserve"> муниципальное образование» заменить словами «</w:t>
      </w:r>
      <w:proofErr w:type="spellStart"/>
      <w:r w:rsidRPr="00CC6320">
        <w:rPr>
          <w:rFonts w:ascii="Arial" w:hAnsi="Arial" w:cs="Arial"/>
          <w:color w:val="000000"/>
        </w:rPr>
        <w:t>Широковское</w:t>
      </w:r>
      <w:proofErr w:type="spellEnd"/>
      <w:r w:rsidRPr="00CC6320">
        <w:rPr>
          <w:rFonts w:ascii="Arial" w:hAnsi="Arial" w:cs="Arial"/>
          <w:color w:val="000000"/>
        </w:rPr>
        <w:t xml:space="preserve"> муниципальное образование»;</w:t>
      </w:r>
    </w:p>
    <w:p w:rsidR="000A15BE" w:rsidRPr="00CC6320" w:rsidRDefault="000A15BE" w:rsidP="000A15BE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1.3.</w:t>
      </w:r>
      <w:r w:rsidRPr="00CC6320">
        <w:rPr>
          <w:rFonts w:ascii="Arial" w:hAnsi="Arial" w:cs="Arial"/>
          <w:color w:val="000000"/>
        </w:rPr>
        <w:t xml:space="preserve"> в пункте 1.1 Положения после слова «обязательств» слово «администрации» исключить;</w:t>
      </w:r>
    </w:p>
    <w:p w:rsidR="000A15BE" w:rsidRPr="00CC6320" w:rsidRDefault="000A15BE" w:rsidP="000A15BE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1.4. </w:t>
      </w:r>
      <w:r w:rsidRPr="00CC6320">
        <w:rPr>
          <w:rFonts w:ascii="Arial" w:hAnsi="Arial" w:cs="Arial"/>
          <w:color w:val="000000"/>
        </w:rPr>
        <w:t>абзац четвертый пункта 1.3.1 Положения изложить в следующей редакции:</w:t>
      </w:r>
    </w:p>
    <w:p w:rsidR="000A15BE" w:rsidRPr="00CC6320" w:rsidRDefault="000A15BE" w:rsidP="000A15BE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CC6320">
        <w:rPr>
          <w:rFonts w:ascii="Arial" w:hAnsi="Arial" w:cs="Arial"/>
          <w:color w:val="000000"/>
        </w:rPr>
        <w:t>«-</w:t>
      </w:r>
      <w:r>
        <w:rPr>
          <w:rFonts w:ascii="Arial" w:hAnsi="Arial" w:cs="Arial"/>
          <w:color w:val="000000"/>
        </w:rPr>
        <w:t xml:space="preserve"> </w:t>
      </w:r>
      <w:r w:rsidRPr="00CC6320">
        <w:rPr>
          <w:rFonts w:ascii="Arial" w:hAnsi="Arial" w:cs="Arial"/>
          <w:color w:val="000000"/>
        </w:rPr>
        <w:t>инвентаризация иного муниципального имущества, не закрепленного за муниципальными предприятиями и учреждениями Широковского муниципального образования на праве хозяйственного ведения или оперативного управления, проводимая на основании распоряжения Главы Широковского муниципального образования»;</w:t>
      </w:r>
    </w:p>
    <w:p w:rsidR="000A15BE" w:rsidRPr="00CC6320" w:rsidRDefault="000A15BE" w:rsidP="000A15BE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1.5. </w:t>
      </w:r>
      <w:r w:rsidRPr="00CC6320">
        <w:rPr>
          <w:rFonts w:ascii="Arial" w:hAnsi="Arial" w:cs="Arial"/>
          <w:color w:val="000000"/>
        </w:rPr>
        <w:t>пункт 1.3.3 Положения изложить в следующей редакции:</w:t>
      </w:r>
    </w:p>
    <w:p w:rsidR="000A15BE" w:rsidRPr="00CC6320" w:rsidRDefault="000A15BE" w:rsidP="000A15BE">
      <w:pPr>
        <w:ind w:firstLine="709"/>
        <w:rPr>
          <w:rFonts w:ascii="Arial" w:hAnsi="Arial" w:cs="Arial"/>
          <w:sz w:val="24"/>
          <w:szCs w:val="24"/>
        </w:rPr>
      </w:pPr>
      <w:r w:rsidRPr="00CC6320">
        <w:rPr>
          <w:rFonts w:ascii="Arial" w:hAnsi="Arial" w:cs="Arial"/>
          <w:color w:val="000000"/>
          <w:sz w:val="24"/>
          <w:szCs w:val="24"/>
        </w:rPr>
        <w:t xml:space="preserve">«1.3.3. </w:t>
      </w:r>
      <w:r w:rsidRPr="00CC6320">
        <w:rPr>
          <w:rFonts w:ascii="Arial" w:hAnsi="Arial" w:cs="Arial"/>
          <w:sz w:val="24"/>
          <w:szCs w:val="24"/>
        </w:rPr>
        <w:t>Инициативная инвентаризация – инвентаризация муниципального имущества, закрепленного на праве хозяйственного ведения или оперативного управления за муниципальными предприятиями и учреждениями Широковского муниципального образования, проводимая на основании распоряжения Главы»;</w:t>
      </w:r>
    </w:p>
    <w:p w:rsidR="000A15BE" w:rsidRPr="00CC6320" w:rsidRDefault="000A15BE" w:rsidP="000A15BE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</w:t>
      </w:r>
      <w:r w:rsidRPr="00CC6320">
        <w:rPr>
          <w:rFonts w:ascii="Arial" w:hAnsi="Arial" w:cs="Arial"/>
          <w:sz w:val="24"/>
          <w:szCs w:val="24"/>
        </w:rPr>
        <w:t xml:space="preserve"> в пункте 2.4 Положения предложение «Инвентаризационная комиссия создается на время прове</w:t>
      </w:r>
      <w:r>
        <w:rPr>
          <w:rFonts w:ascii="Arial" w:hAnsi="Arial" w:cs="Arial"/>
          <w:sz w:val="24"/>
          <w:szCs w:val="24"/>
        </w:rPr>
        <w:t>дения конкретной инвентаризации</w:t>
      </w:r>
      <w:r w:rsidRPr="00CC6320">
        <w:rPr>
          <w:rFonts w:ascii="Arial" w:hAnsi="Arial" w:cs="Arial"/>
          <w:sz w:val="24"/>
          <w:szCs w:val="24"/>
        </w:rPr>
        <w:t>» исключить;</w:t>
      </w:r>
    </w:p>
    <w:p w:rsidR="000A15BE" w:rsidRPr="00CC6320" w:rsidRDefault="000A15BE" w:rsidP="000A15BE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1.7. </w:t>
      </w:r>
      <w:r w:rsidRPr="00CC6320">
        <w:rPr>
          <w:rFonts w:ascii="Arial" w:hAnsi="Arial" w:cs="Arial"/>
          <w:color w:val="000000"/>
        </w:rPr>
        <w:t>абзац второй пункта 2.8.9 Положения изложить в следующей редакции:</w:t>
      </w:r>
    </w:p>
    <w:p w:rsidR="000A15BE" w:rsidRPr="00CC6320" w:rsidRDefault="000A15BE" w:rsidP="000A15BE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CC6320">
        <w:rPr>
          <w:rFonts w:ascii="Arial" w:hAnsi="Arial" w:cs="Arial"/>
          <w:color w:val="000000"/>
        </w:rPr>
        <w:t>«- имущество, принадлежащее муниципальным учреждениям и предприятиям Широковского муниципального образования на праве оперативного управления или на праве хозяйственного ведения, а также имущество муниципальной казны, независимо от его местонахождения (нефинансовые и финансовые активы, в том числе финансовые вложения, готовая продукция, товары, денежные сре</w:t>
      </w:r>
      <w:r>
        <w:rPr>
          <w:rFonts w:ascii="Arial" w:hAnsi="Arial" w:cs="Arial"/>
          <w:color w:val="000000"/>
        </w:rPr>
        <w:t>дства и денежные документы)»;</w:t>
      </w:r>
    </w:p>
    <w:p w:rsidR="000A15BE" w:rsidRPr="00CC6320" w:rsidRDefault="000A15BE" w:rsidP="000A15BE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1.8. </w:t>
      </w:r>
      <w:r w:rsidRPr="00CC6320">
        <w:rPr>
          <w:rFonts w:ascii="Arial" w:hAnsi="Arial" w:cs="Arial"/>
          <w:color w:val="000000"/>
        </w:rPr>
        <w:t>в столбце третьем строки седьмой таблицы, приведенной в пункте 2.8.9 Положения, слова «</w:t>
      </w:r>
      <w:r w:rsidRPr="00CC6320">
        <w:rPr>
          <w:rFonts w:ascii="Arial" w:hAnsi="Arial" w:cs="Arial"/>
        </w:rPr>
        <w:t xml:space="preserve">- п. 17 Положения об осуществлении наличных денежных расчетов и (или) расчетов, </w:t>
      </w:r>
      <w:proofErr w:type="gramStart"/>
      <w:r w:rsidRPr="00CC6320">
        <w:rPr>
          <w:rFonts w:ascii="Arial" w:hAnsi="Arial" w:cs="Arial"/>
        </w:rPr>
        <w:t>утвержденное</w:t>
      </w:r>
      <w:proofErr w:type="gramEnd"/>
      <w:r w:rsidRPr="00CC6320">
        <w:rPr>
          <w:rFonts w:ascii="Arial" w:hAnsi="Arial" w:cs="Arial"/>
        </w:rPr>
        <w:t xml:space="preserve"> Постановлением Правительства Российской Федерации от 06.05.2008г. № 359 (в ред. </w:t>
      </w:r>
      <w:r>
        <w:rPr>
          <w:rFonts w:ascii="Arial" w:hAnsi="Arial" w:cs="Arial"/>
        </w:rPr>
        <w:t>от 02.02.2022г. №8)» исключить.</w:t>
      </w:r>
    </w:p>
    <w:p w:rsidR="000A15BE" w:rsidRPr="00CC6320" w:rsidRDefault="000A15BE" w:rsidP="000A15BE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22272F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1.9. </w:t>
      </w:r>
      <w:r w:rsidRPr="00CC6320">
        <w:rPr>
          <w:rFonts w:ascii="Arial" w:hAnsi="Arial" w:cs="Arial"/>
          <w:color w:val="000000"/>
        </w:rPr>
        <w:t>в столбце третьем строки второй таблицы, приведенной в пункте 2.8.9 Положения, слова «Методических указаний №</w:t>
      </w:r>
      <w:r>
        <w:rPr>
          <w:rFonts w:ascii="Arial" w:hAnsi="Arial" w:cs="Arial"/>
          <w:color w:val="000000"/>
        </w:rPr>
        <w:t xml:space="preserve"> </w:t>
      </w:r>
      <w:r w:rsidRPr="00CC6320">
        <w:rPr>
          <w:rFonts w:ascii="Arial" w:hAnsi="Arial" w:cs="Arial"/>
          <w:color w:val="000000"/>
        </w:rPr>
        <w:t>49» заменить словами «</w:t>
      </w:r>
      <w:r w:rsidRPr="00CC6320">
        <w:rPr>
          <w:rFonts w:ascii="Arial" w:hAnsi="Arial" w:cs="Arial"/>
          <w:color w:val="22272F"/>
          <w:shd w:val="clear" w:color="auto" w:fill="FFFFFF"/>
        </w:rPr>
        <w:t>Методических указаний по инвентаризации имущества и финансовых обязательств, утвержденных Приказом Минфина РФ от 13 июля 1995 г. №49 (далее - Методических указаний №49)»;</w:t>
      </w:r>
    </w:p>
    <w:p w:rsidR="000A15BE" w:rsidRPr="00CC6320" w:rsidRDefault="000A15BE" w:rsidP="000A15BE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22272F"/>
          <w:shd w:val="clear" w:color="auto" w:fill="FFFFFF"/>
        </w:rPr>
      </w:pPr>
      <w:r>
        <w:rPr>
          <w:rFonts w:ascii="Arial" w:hAnsi="Arial" w:cs="Arial"/>
          <w:color w:val="22272F"/>
          <w:shd w:val="clear" w:color="auto" w:fill="FFFFFF"/>
        </w:rPr>
        <w:t xml:space="preserve">1.10. </w:t>
      </w:r>
      <w:r w:rsidRPr="00CC6320">
        <w:rPr>
          <w:rFonts w:ascii="Arial" w:hAnsi="Arial" w:cs="Arial"/>
          <w:color w:val="000000"/>
        </w:rPr>
        <w:t>в столбце третьем строки пятой таблицы, приведенной в пункте 2.8.9 Положения, слова «</w:t>
      </w:r>
      <w:r w:rsidRPr="00CC6320">
        <w:rPr>
          <w:rFonts w:ascii="Arial" w:hAnsi="Arial" w:cs="Arial"/>
        </w:rPr>
        <w:t>- ссылка исключена (в ред. от 02.02.2022г. №8)</w:t>
      </w:r>
      <w:r w:rsidRPr="00CC6320">
        <w:rPr>
          <w:rFonts w:ascii="Arial" w:hAnsi="Arial" w:cs="Arial"/>
          <w:color w:val="000000"/>
        </w:rPr>
        <w:t>» исключить</w:t>
      </w:r>
      <w:r w:rsidRPr="00CC6320">
        <w:rPr>
          <w:rFonts w:ascii="Arial" w:hAnsi="Arial" w:cs="Arial"/>
          <w:color w:val="22272F"/>
          <w:shd w:val="clear" w:color="auto" w:fill="FFFFFF"/>
        </w:rPr>
        <w:t>;</w:t>
      </w:r>
    </w:p>
    <w:p w:rsidR="000A15BE" w:rsidRPr="00CC6320" w:rsidRDefault="000A15BE" w:rsidP="000A15BE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</w:rPr>
      </w:pPr>
      <w:r w:rsidRPr="00CC6320">
        <w:rPr>
          <w:rFonts w:ascii="Arial" w:hAnsi="Arial" w:cs="Arial"/>
          <w:color w:val="000000"/>
        </w:rPr>
        <w:t>1.11. в пункте 3.2.2 Положения слова «</w:t>
      </w:r>
      <w:r w:rsidRPr="00CC6320">
        <w:rPr>
          <w:rFonts w:ascii="Arial" w:hAnsi="Arial" w:cs="Arial"/>
        </w:rPr>
        <w:t>администрации Широковского муниципального образования» заменить словами «Широковско</w:t>
      </w:r>
      <w:r>
        <w:rPr>
          <w:rFonts w:ascii="Arial" w:hAnsi="Arial" w:cs="Arial"/>
        </w:rPr>
        <w:t>му муниципальному образованию».</w:t>
      </w:r>
    </w:p>
    <w:p w:rsidR="000A15BE" w:rsidRPr="00CC6320" w:rsidRDefault="000A15BE" w:rsidP="000A15BE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C6320">
        <w:rPr>
          <w:rFonts w:ascii="Arial" w:hAnsi="Arial" w:cs="Arial"/>
          <w:sz w:val="24"/>
          <w:szCs w:val="24"/>
        </w:rPr>
        <w:t>2. Опубликовать настоящее постановление</w:t>
      </w:r>
      <w:r>
        <w:rPr>
          <w:rFonts w:ascii="Arial" w:hAnsi="Arial" w:cs="Arial"/>
          <w:sz w:val="24"/>
          <w:szCs w:val="24"/>
        </w:rPr>
        <w:t xml:space="preserve"> в печатном средстве массовой </w:t>
      </w:r>
      <w:r w:rsidRPr="00CC6320">
        <w:rPr>
          <w:rFonts w:ascii="Arial" w:hAnsi="Arial" w:cs="Arial"/>
          <w:sz w:val="24"/>
          <w:szCs w:val="24"/>
        </w:rPr>
        <w:t>информации «Вестник Широковского сельского поселения» и на официальном сайте администрации Широковского муниципального образования в информационно-телекоммуникационной сети «Интернет».</w:t>
      </w:r>
    </w:p>
    <w:p w:rsidR="000A15BE" w:rsidRPr="00CC6320" w:rsidRDefault="000A15BE" w:rsidP="000A15BE">
      <w:pPr>
        <w:ind w:firstLine="709"/>
        <w:rPr>
          <w:rFonts w:ascii="Arial" w:hAnsi="Arial" w:cs="Arial"/>
          <w:sz w:val="24"/>
          <w:szCs w:val="24"/>
        </w:rPr>
      </w:pPr>
      <w:r w:rsidRPr="00CC6320">
        <w:rPr>
          <w:rFonts w:ascii="Arial" w:hAnsi="Arial" w:cs="Arial"/>
          <w:sz w:val="24"/>
          <w:szCs w:val="24"/>
        </w:rPr>
        <w:t>3. Ознакомить с настоящим Постановлением всех сотрудников учреждения, входящих в состав комиссии по инвентаризации.</w:t>
      </w:r>
    </w:p>
    <w:p w:rsidR="000A15BE" w:rsidRPr="00CC6320" w:rsidRDefault="000A15BE" w:rsidP="000A15BE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CC6320">
        <w:rPr>
          <w:rFonts w:ascii="Arial" w:hAnsi="Arial" w:cs="Arial"/>
          <w:sz w:val="24"/>
          <w:szCs w:val="24"/>
        </w:rPr>
        <w:t>4. Н</w:t>
      </w:r>
      <w:r w:rsidRPr="00CC6320">
        <w:rPr>
          <w:rFonts w:ascii="Arial" w:hAnsi="Arial" w:cs="Arial"/>
          <w:bCs/>
          <w:kern w:val="2"/>
          <w:sz w:val="24"/>
          <w:szCs w:val="24"/>
        </w:rPr>
        <w:t xml:space="preserve">астоящее постановление </w:t>
      </w:r>
      <w:r w:rsidRPr="00CC6320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0A15BE" w:rsidRDefault="000A15BE" w:rsidP="000A15BE">
      <w:p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A15BE" w:rsidRPr="002265A3" w:rsidRDefault="000A15BE" w:rsidP="000A15BE">
      <w:p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A15BE" w:rsidRPr="00175E47" w:rsidRDefault="000A15BE" w:rsidP="000A15BE">
      <w:pPr>
        <w:overflowPunct w:val="0"/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Широковского</w:t>
      </w:r>
    </w:p>
    <w:p w:rsidR="000A15BE" w:rsidRDefault="000A15BE" w:rsidP="000A15BE">
      <w:pPr>
        <w:ind w:firstLine="0"/>
        <w:jc w:val="left"/>
        <w:rPr>
          <w:rFonts w:ascii="Arial" w:hAnsi="Arial" w:cs="Arial"/>
          <w:sz w:val="24"/>
          <w:szCs w:val="24"/>
        </w:rPr>
      </w:pPr>
      <w:r w:rsidRPr="00175E47">
        <w:rPr>
          <w:rFonts w:ascii="Arial" w:hAnsi="Arial" w:cs="Arial"/>
          <w:sz w:val="24"/>
          <w:szCs w:val="24"/>
        </w:rPr>
        <w:t>муниципального образования</w:t>
      </w:r>
    </w:p>
    <w:p w:rsidR="00D55BA0" w:rsidRPr="000A15BE" w:rsidRDefault="000A15BE" w:rsidP="000A15BE">
      <w:pPr>
        <w:ind w:firstLine="0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В.П.Едаков</w:t>
      </w:r>
      <w:bookmarkStart w:id="0" w:name="_GoBack"/>
      <w:bookmarkEnd w:id="0"/>
      <w:proofErr w:type="spellEnd"/>
    </w:p>
    <w:sectPr w:rsidR="00D55BA0" w:rsidRPr="000A15BE" w:rsidSect="0008353E">
      <w:pgSz w:w="11906" w:h="16838"/>
      <w:pgMar w:top="1134" w:right="850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BC" w:rsidRDefault="006C6FBC" w:rsidP="000A15BE">
      <w:r>
        <w:separator/>
      </w:r>
    </w:p>
  </w:endnote>
  <w:endnote w:type="continuationSeparator" w:id="0">
    <w:p w:rsidR="006C6FBC" w:rsidRDefault="006C6FBC" w:rsidP="000A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BC" w:rsidRDefault="006C6FBC" w:rsidP="000A15BE">
      <w:r>
        <w:separator/>
      </w:r>
    </w:p>
  </w:footnote>
  <w:footnote w:type="continuationSeparator" w:id="0">
    <w:p w:rsidR="006C6FBC" w:rsidRDefault="006C6FBC" w:rsidP="000A1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D6"/>
    <w:rsid w:val="000A15BE"/>
    <w:rsid w:val="006C6FBC"/>
    <w:rsid w:val="00844AD6"/>
    <w:rsid w:val="00B45305"/>
    <w:rsid w:val="00B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BE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15B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5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A15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15BE"/>
    <w:rPr>
      <w:rFonts w:ascii="Tms Rmn" w:eastAsia="Times New Roman" w:hAnsi="Tms Rm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15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15BE"/>
    <w:rPr>
      <w:rFonts w:ascii="Tms Rmn" w:eastAsia="Times New Roman" w:hAnsi="Tms Rmn" w:cs="Times New Roman"/>
      <w:sz w:val="28"/>
      <w:szCs w:val="20"/>
      <w:lang w:eastAsia="ru-RU"/>
    </w:rPr>
  </w:style>
  <w:style w:type="paragraph" w:styleId="a7">
    <w:name w:val="Title"/>
    <w:aliases w:val="Заголовок"/>
    <w:basedOn w:val="a"/>
    <w:link w:val="a8"/>
    <w:qFormat/>
    <w:rsid w:val="000A15BE"/>
    <w:pPr>
      <w:ind w:firstLine="0"/>
      <w:jc w:val="center"/>
    </w:pPr>
    <w:rPr>
      <w:rFonts w:ascii="Times New Roman" w:hAnsi="Times New Roman"/>
      <w:b/>
      <w:bCs/>
      <w:szCs w:val="24"/>
    </w:rPr>
  </w:style>
  <w:style w:type="character" w:customStyle="1" w:styleId="a9">
    <w:name w:val="Название Знак"/>
    <w:basedOn w:val="a0"/>
    <w:uiPriority w:val="10"/>
    <w:rsid w:val="000A1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Заголовок Знак"/>
    <w:link w:val="a7"/>
    <w:rsid w:val="000A15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0A15BE"/>
    <w:pPr>
      <w:spacing w:after="120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0A1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A15BE"/>
    <w:pPr>
      <w:spacing w:after="240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next w:val="a"/>
    <w:rsid w:val="000A15BE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BE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15B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5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A15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15BE"/>
    <w:rPr>
      <w:rFonts w:ascii="Tms Rmn" w:eastAsia="Times New Roman" w:hAnsi="Tms Rm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15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15BE"/>
    <w:rPr>
      <w:rFonts w:ascii="Tms Rmn" w:eastAsia="Times New Roman" w:hAnsi="Tms Rmn" w:cs="Times New Roman"/>
      <w:sz w:val="28"/>
      <w:szCs w:val="20"/>
      <w:lang w:eastAsia="ru-RU"/>
    </w:rPr>
  </w:style>
  <w:style w:type="paragraph" w:styleId="a7">
    <w:name w:val="Title"/>
    <w:aliases w:val="Заголовок"/>
    <w:basedOn w:val="a"/>
    <w:link w:val="a8"/>
    <w:qFormat/>
    <w:rsid w:val="000A15BE"/>
    <w:pPr>
      <w:ind w:firstLine="0"/>
      <w:jc w:val="center"/>
    </w:pPr>
    <w:rPr>
      <w:rFonts w:ascii="Times New Roman" w:hAnsi="Times New Roman"/>
      <w:b/>
      <w:bCs/>
      <w:szCs w:val="24"/>
    </w:rPr>
  </w:style>
  <w:style w:type="character" w:customStyle="1" w:styleId="a9">
    <w:name w:val="Название Знак"/>
    <w:basedOn w:val="a0"/>
    <w:uiPriority w:val="10"/>
    <w:rsid w:val="000A1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Заголовок Знак"/>
    <w:link w:val="a7"/>
    <w:rsid w:val="000A15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0A15BE"/>
    <w:pPr>
      <w:spacing w:after="120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0A1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A15BE"/>
    <w:pPr>
      <w:spacing w:after="240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next w:val="a"/>
    <w:rsid w:val="000A15BE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2022-07-26T07:54:00Z</dcterms:created>
  <dcterms:modified xsi:type="dcterms:W3CDTF">2022-07-26T08:00:00Z</dcterms:modified>
</cp:coreProperties>
</file>