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1E" w:rsidRPr="0052321E" w:rsidRDefault="00DE4CA3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="001028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1028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Г. № </w:t>
      </w:r>
      <w:r w:rsidR="001028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62.1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2321E" w:rsidRPr="0052321E" w:rsidRDefault="00DE4CA3" w:rsidP="0052321E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ШИРОКОВСКОГО МУНИЦИПАЛЬНОГО ОБРАЗОВАНИЯ ОТ</w:t>
      </w:r>
      <w:r w:rsidRPr="00DE4C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28.12.2021г. № 66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52321E"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МУНИЦИПАЛЬНОЙ ПРОГРАММЫ РАЗВИТИЕ </w:t>
      </w:r>
      <w:r w:rsidR="0052321E">
        <w:rPr>
          <w:rFonts w:ascii="Arial" w:eastAsia="Times New Roman" w:hAnsi="Arial" w:cs="Arial"/>
          <w:b/>
          <w:sz w:val="32"/>
          <w:szCs w:val="32"/>
          <w:lang w:eastAsia="ru-RU"/>
        </w:rPr>
        <w:t>КУЛЬТУРЫ И СПОРТА</w:t>
      </w:r>
      <w:r w:rsidR="0052321E"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ШИРОКОВСКОМ МУНИЦИПАЛЬНОМ ОБРАЗОВАНИИ НА 202</w:t>
      </w:r>
      <w:r w:rsidR="00A668B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52321E"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НА ПЛАНОВЫЙ ПЕРИОД 202</w:t>
      </w:r>
      <w:r w:rsidR="00A668B3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52321E"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202</w:t>
      </w:r>
      <w:r w:rsidR="00A668B3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52321E"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ст. 179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179.3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руководствуясь </w:t>
      </w:r>
      <w:hyperlink r:id="rId8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статьями 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37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 w:rsidRPr="00523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hyperlink r:id="rId11" w:history="1">
        <w:r w:rsidRPr="0052321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ст. </w:t>
        </w:r>
      </w:hyperlink>
      <w:r w:rsidRPr="00523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 Устава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2321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2321E" w:rsidRPr="0052321E" w:rsidRDefault="0052321E" w:rsidP="005232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Default="0052321E" w:rsidP="0096270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4CA3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125C8F">
        <w:rPr>
          <w:rFonts w:ascii="Arial" w:eastAsia="Times New Roman" w:hAnsi="Arial" w:cs="Arial"/>
          <w:sz w:val="24"/>
          <w:szCs w:val="24"/>
          <w:lang w:eastAsia="ru-RU"/>
        </w:rPr>
        <w:t>в постановление администрации Ш</w:t>
      </w:r>
      <w:r w:rsidR="00DE4CA3" w:rsidRPr="00DE4CA3">
        <w:rPr>
          <w:rFonts w:ascii="Arial" w:eastAsia="Times New Roman" w:hAnsi="Arial" w:cs="Arial"/>
          <w:sz w:val="24"/>
          <w:szCs w:val="24"/>
          <w:lang w:eastAsia="ru-RU"/>
        </w:rPr>
        <w:t>ироковского муниципального обр</w:t>
      </w:r>
      <w:r w:rsidR="00125C8F">
        <w:rPr>
          <w:rFonts w:ascii="Arial" w:eastAsia="Times New Roman" w:hAnsi="Arial" w:cs="Arial"/>
          <w:sz w:val="24"/>
          <w:szCs w:val="24"/>
          <w:lang w:eastAsia="ru-RU"/>
        </w:rPr>
        <w:t>азования от 28.12.2021г. № 66 «О</w:t>
      </w:r>
      <w:r w:rsidR="00DE4CA3" w:rsidRPr="00DE4CA3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муниципальной программы </w:t>
      </w:r>
      <w:r w:rsidR="00125C8F">
        <w:rPr>
          <w:rFonts w:ascii="Arial" w:eastAsia="Times New Roman" w:hAnsi="Arial" w:cs="Arial"/>
          <w:sz w:val="24"/>
          <w:szCs w:val="24"/>
          <w:lang w:eastAsia="ru-RU"/>
        </w:rPr>
        <w:t>«Развитие культуры и спорта в Ш</w:t>
      </w:r>
      <w:r w:rsidR="00DE4CA3" w:rsidRPr="00DE4CA3">
        <w:rPr>
          <w:rFonts w:ascii="Arial" w:eastAsia="Times New Roman" w:hAnsi="Arial" w:cs="Arial"/>
          <w:sz w:val="24"/>
          <w:szCs w:val="24"/>
          <w:lang w:eastAsia="ru-RU"/>
        </w:rPr>
        <w:t>ироковском муниципальном образовании на 2022 год и на плановый период 2023 – 2024 годов»</w:t>
      </w:r>
      <w:r w:rsidR="00125C8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125C8F" w:rsidRDefault="008C0B42" w:rsidP="00F7497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Строку</w:t>
      </w:r>
      <w:r w:rsidR="00125C8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25C8F" w:rsidRPr="00125C8F">
        <w:rPr>
          <w:rFonts w:ascii="Arial" w:eastAsia="Times New Roman" w:hAnsi="Arial" w:cs="Arial"/>
          <w:sz w:val="24"/>
          <w:szCs w:val="24"/>
          <w:lang w:eastAsia="ru-RU"/>
        </w:rPr>
        <w:t>Объемы и источники финансирования</w:t>
      </w:r>
      <w:r w:rsidR="00125C8F">
        <w:rPr>
          <w:rFonts w:ascii="Arial" w:eastAsia="Times New Roman" w:hAnsi="Arial" w:cs="Arial"/>
          <w:sz w:val="24"/>
          <w:szCs w:val="24"/>
          <w:lang w:eastAsia="ru-RU"/>
        </w:rPr>
        <w:t>» Паспорта программы изложить в следующей редакции:</w:t>
      </w: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7588"/>
      </w:tblGrid>
      <w:tr w:rsidR="00125C8F" w:rsidRPr="0052321E" w:rsidTr="00BD7C3D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Объемы и источники финансирования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Общий объем финансирования Программы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в</w:t>
            </w:r>
            <w:proofErr w:type="gramEnd"/>
          </w:p>
          <w:p w:rsidR="00125C8F" w:rsidRPr="00532627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2022году </w:t>
            </w:r>
            <w:r w:rsidRPr="00532627">
              <w:rPr>
                <w:rFonts w:ascii="Courier New" w:eastAsia="Times New Roman" w:hAnsi="Courier New" w:cs="Courier New"/>
              </w:rPr>
              <w:t>4306,555 тыс. рублей,</w:t>
            </w:r>
          </w:p>
          <w:p w:rsidR="00125C8F" w:rsidRPr="00532627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32627">
              <w:rPr>
                <w:rFonts w:ascii="Courier New" w:eastAsia="Times New Roman" w:hAnsi="Courier New" w:cs="Courier New"/>
              </w:rPr>
              <w:t>2023 году 2223,663 тыс. рублей,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32627">
              <w:rPr>
                <w:rFonts w:ascii="Courier New" w:eastAsia="Times New Roman" w:hAnsi="Courier New" w:cs="Courier New"/>
              </w:rPr>
              <w:t>2024 году 2017,881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числе:</w:t>
            </w:r>
          </w:p>
          <w:p w:rsidR="00125C8F" w:rsidRPr="0052321E" w:rsidRDefault="00125C8F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 в разрезе 1 подпрограммы Программы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2022году 3754,139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>
              <w:rPr>
                <w:rFonts w:ascii="Courier New" w:eastAsia="Times New Roman" w:hAnsi="Courier New" w:cs="Courier New"/>
              </w:rPr>
              <w:t>1913,663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году 1731,881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125C8F" w:rsidRPr="0052321E" w:rsidRDefault="00125C8F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2. в разрезе 2 подпрограммы Программы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2022году 503,0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году 265,0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году 241,0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125C8F" w:rsidRPr="0052321E" w:rsidRDefault="00125C8F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3. в разрезе 3 подпрограммы Программы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2022году 29,416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году 25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</w:t>
            </w:r>
            <w:r>
              <w:rPr>
                <w:rFonts w:ascii="Courier New" w:eastAsia="Times New Roman" w:hAnsi="Courier New" w:cs="Courier New"/>
              </w:rPr>
              <w:t>оду 25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125C8F" w:rsidRPr="0052321E" w:rsidRDefault="00125C8F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 в разрезе 4 подпрограммы Программы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2022году 20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>
              <w:rPr>
                <w:rFonts w:ascii="Courier New" w:eastAsia="Times New Roman" w:hAnsi="Courier New" w:cs="Courier New"/>
              </w:rPr>
              <w:t>20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125C8F" w:rsidRPr="0052321E" w:rsidRDefault="00125C8F" w:rsidP="00E2040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году 20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125C8F" w:rsidRPr="0052321E" w:rsidRDefault="00125C8F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</w:t>
            </w:r>
            <w:r w:rsidRPr="0052321E">
              <w:rPr>
                <w:rFonts w:ascii="Courier New" w:eastAsia="Times New Roman" w:hAnsi="Courier New" w:cs="Courier New"/>
              </w:rPr>
              <w:t>сточники финансирования Программы – средства бюджета Широковского МО.</w:t>
            </w:r>
          </w:p>
          <w:p w:rsidR="00125C8F" w:rsidRPr="0052321E" w:rsidRDefault="00125C8F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Объемы финансирования программы носят прогнозный 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</w:tbl>
    <w:p w:rsidR="00125C8F" w:rsidRDefault="00125C8F" w:rsidP="0096270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1.2. Раздел V</w:t>
      </w:r>
      <w:r w:rsidRPr="00125C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«П</w:t>
      </w:r>
      <w:r w:rsidRPr="00125C8F">
        <w:rPr>
          <w:rFonts w:ascii="Arial" w:eastAsia="Times New Roman" w:hAnsi="Arial" w:cs="Arial"/>
          <w:sz w:val="24"/>
          <w:szCs w:val="24"/>
          <w:lang w:eastAsia="ru-RU"/>
        </w:rPr>
        <w:t>рогноз сводных показателей муниципальных заданий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74977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1880"/>
        <w:gridCol w:w="346"/>
        <w:gridCol w:w="1380"/>
        <w:gridCol w:w="938"/>
        <w:gridCol w:w="812"/>
        <w:gridCol w:w="155"/>
        <w:gridCol w:w="783"/>
        <w:gridCol w:w="1247"/>
        <w:gridCol w:w="993"/>
        <w:gridCol w:w="1030"/>
      </w:tblGrid>
      <w:tr w:rsidR="00F74977" w:rsidRPr="0052321E" w:rsidTr="00BD7C3D">
        <w:trPr>
          <w:trHeight w:val="630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52321E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4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Значение показателя объема услуги (работы)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77" w:rsidRPr="0052321E" w:rsidRDefault="00F74977" w:rsidP="00E20406">
            <w:pPr>
              <w:spacing w:after="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Расходы на оказание государственной услуги (выполнение работы), тыс. руб.</w:t>
            </w:r>
          </w:p>
        </w:tc>
      </w:tr>
      <w:tr w:rsidR="00F74977" w:rsidRPr="0052321E" w:rsidTr="00BD7C3D">
        <w:trPr>
          <w:trHeight w:val="645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77" w:rsidRPr="0052321E" w:rsidRDefault="00F74977" w:rsidP="00E20406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77" w:rsidRPr="0052321E" w:rsidRDefault="00F74977" w:rsidP="00E20406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г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77" w:rsidRPr="0052321E" w:rsidRDefault="00F74977" w:rsidP="00E20406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77" w:rsidRPr="0052321E" w:rsidRDefault="00F74977" w:rsidP="00E20406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77" w:rsidRPr="0052321E" w:rsidRDefault="00F74977" w:rsidP="00E20406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</w:tr>
      <w:tr w:rsidR="00F74977" w:rsidRPr="0052321E" w:rsidTr="00BD7C3D">
        <w:trPr>
          <w:trHeight w:val="225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7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4977" w:rsidRPr="0052321E" w:rsidRDefault="00F74977" w:rsidP="00E20406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>
              <w:rPr>
                <w:rFonts w:ascii="Courier New" w:eastAsia="Times New Roman" w:hAnsi="Courier New" w:cs="Courier New"/>
              </w:rPr>
              <w:t>1. Обеспечение деятельности подведомственных учреждений культуры (клубы);</w:t>
            </w:r>
          </w:p>
        </w:tc>
      </w:tr>
      <w:tr w:rsidR="00F74977" w:rsidRPr="0052321E" w:rsidTr="00BD7C3D">
        <w:trPr>
          <w:trHeight w:val="228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  <w:r>
              <w:rPr>
                <w:rFonts w:ascii="Courier New" w:eastAsia="Times New Roman" w:hAnsi="Courier New" w:cs="Courier New"/>
              </w:rPr>
              <w:t>,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568,024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110,5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106,5</w:t>
            </w:r>
          </w:p>
        </w:tc>
      </w:tr>
      <w:tr w:rsidR="00F74977" w:rsidRPr="0052321E" w:rsidTr="00BD7C3D">
        <w:trPr>
          <w:trHeight w:val="30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1.2</w:t>
            </w:r>
          </w:p>
        </w:tc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Закупка товаров, работ и услуг </w:t>
            </w:r>
            <w:r>
              <w:rPr>
                <w:rFonts w:ascii="Courier New" w:eastAsia="Times New Roman" w:hAnsi="Courier New" w:cs="Courier New"/>
              </w:rPr>
              <w:t>(реализация мероприятий перечня проектов народных инициатив)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408,165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408,165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408,165</w:t>
            </w:r>
          </w:p>
        </w:tc>
      </w:tr>
      <w:tr w:rsidR="00F74977" w:rsidRPr="0052321E" w:rsidTr="00BD7C3D">
        <w:trPr>
          <w:trHeight w:val="30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1.3</w:t>
            </w:r>
          </w:p>
        </w:tc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2777,95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1395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1217,218</w:t>
            </w:r>
          </w:p>
        </w:tc>
      </w:tr>
      <w:tr w:rsidR="00F74977" w:rsidRPr="0052321E" w:rsidTr="00BD7C3D">
        <w:trPr>
          <w:trHeight w:val="2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7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>
              <w:rPr>
                <w:rFonts w:ascii="Courier New" w:eastAsia="Times New Roman" w:hAnsi="Courier New" w:cs="Courier New"/>
              </w:rPr>
              <w:t>2. Обеспечение деятельности подведомственных учреждений культуры (библиотеки);</w:t>
            </w:r>
          </w:p>
        </w:tc>
      </w:tr>
      <w:tr w:rsidR="00F74977" w:rsidRPr="0052321E" w:rsidTr="00BD7C3D">
        <w:trPr>
          <w:trHeight w:val="30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2.</w:t>
            </w:r>
            <w:r w:rsidRPr="0052321E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Закупка </w:t>
            </w:r>
            <w:r>
              <w:rPr>
                <w:rFonts w:ascii="Courier New" w:eastAsia="Times New Roman" w:hAnsi="Courier New" w:cs="Courier New"/>
              </w:rPr>
              <w:lastRenderedPageBreak/>
              <w:t>товаров, работ и услуг по создания условий для повышения качества библиотечного обслуживания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руб.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F74977" w:rsidRPr="0052321E" w:rsidTr="00BD7C3D">
        <w:trPr>
          <w:trHeight w:val="3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2.2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468,0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240,0</w:t>
            </w:r>
          </w:p>
        </w:tc>
      </w:tr>
      <w:tr w:rsidR="00F74977" w:rsidRPr="0052321E" w:rsidTr="00BD7C3D">
        <w:trPr>
          <w:trHeight w:val="3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7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>
              <w:rPr>
                <w:rFonts w:ascii="Courier New" w:eastAsia="Times New Roman" w:hAnsi="Courier New" w:cs="Courier New"/>
              </w:rPr>
              <w:t>3. Проведение массовых праздников на территории Широковского муниципального образования;</w:t>
            </w:r>
          </w:p>
        </w:tc>
      </w:tr>
      <w:tr w:rsidR="00F74977" w:rsidRPr="0052321E" w:rsidTr="00BD7C3D">
        <w:trPr>
          <w:trHeight w:val="3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3.1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культурно массовых мероприятий для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29,416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F74977" w:rsidRPr="0052321E" w:rsidTr="00BD7C3D">
        <w:trPr>
          <w:trHeight w:val="3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7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>
              <w:rPr>
                <w:rFonts w:ascii="Courier New" w:eastAsia="Times New Roman" w:hAnsi="Courier New" w:cs="Courier New"/>
              </w:rPr>
              <w:t>4. Физическая культура и спорт в Широковском муниципальном образовании.</w:t>
            </w:r>
          </w:p>
        </w:tc>
      </w:tr>
      <w:tr w:rsidR="00F74977" w:rsidRPr="0052321E" w:rsidTr="00BD7C3D">
        <w:trPr>
          <w:trHeight w:val="3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Закупка товаров (Приобретение спортивного инвентаря)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</w:tr>
      <w:tr w:rsidR="00F74977" w:rsidRPr="0052321E" w:rsidTr="00BD7C3D">
        <w:trPr>
          <w:trHeight w:val="3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4.2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  <w:bCs/>
              </w:rPr>
              <w:t xml:space="preserve">Организация </w:t>
            </w:r>
            <w:r>
              <w:rPr>
                <w:rFonts w:ascii="Courier New" w:eastAsia="Times New Roman" w:hAnsi="Courier New" w:cs="Courier New"/>
                <w:bCs/>
              </w:rPr>
              <w:t>проведения спортивных мероприятий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F74977" w:rsidRPr="0052321E" w:rsidTr="00BD7C3D">
        <w:trPr>
          <w:trHeight w:val="3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Итого по программе «Развитие </w:t>
            </w:r>
            <w:r>
              <w:rPr>
                <w:rFonts w:ascii="Courier New" w:eastAsia="Times New Roman" w:hAnsi="Courier New" w:cs="Courier New"/>
              </w:rPr>
              <w:t>культуры и спорта</w:t>
            </w:r>
            <w:r w:rsidRPr="0052321E">
              <w:rPr>
                <w:rFonts w:ascii="Courier New" w:eastAsia="Times New Roman" w:hAnsi="Courier New" w:cs="Courier New"/>
              </w:rPr>
              <w:t xml:space="preserve"> в Широковском муниципальном образовании на 202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на плановый период 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– 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Х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4306,555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2223,663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2017,881</w:t>
            </w:r>
          </w:p>
        </w:tc>
      </w:tr>
    </w:tbl>
    <w:p w:rsidR="00F74977" w:rsidRDefault="00F74977" w:rsidP="0096270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Раздел </w:t>
      </w: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«Р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есурсное обеспечение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749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10349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1046"/>
        <w:gridCol w:w="284"/>
        <w:gridCol w:w="2552"/>
      </w:tblGrid>
      <w:tr w:rsidR="00F74977" w:rsidRPr="0052321E" w:rsidTr="008C0B42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Период реализации программы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Объем финансирования, тыс. руб.</w:t>
            </w:r>
          </w:p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(с одним знаком после запятой)</w:t>
            </w:r>
          </w:p>
        </w:tc>
      </w:tr>
      <w:tr w:rsidR="00F74977" w:rsidRPr="0052321E" w:rsidTr="008C0B42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 средства, всего</w:t>
            </w:r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</w:tr>
      <w:tr w:rsidR="00F74977" w:rsidRPr="0052321E" w:rsidTr="008C0B42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  <w:r w:rsidRPr="0052321E">
              <w:rPr>
                <w:rFonts w:ascii="Courier New" w:eastAsia="Times New Roman" w:hAnsi="Courier New" w:cs="Courier New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  <w:r w:rsidRPr="0052321E">
              <w:rPr>
                <w:rFonts w:ascii="Courier New" w:eastAsia="Times New Roman" w:hAnsi="Courier New" w:cs="Courier New"/>
              </w:rPr>
              <w:sym w:font="Symbol" w:char="F02A"/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  <w:r w:rsidRPr="0052321E">
              <w:rPr>
                <w:rFonts w:ascii="Courier New" w:eastAsia="Times New Roman" w:hAnsi="Courier New" w:cs="Courier New"/>
              </w:rPr>
              <w:sym w:font="Symbol" w:char="F02A"/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 средства</w:t>
            </w:r>
          </w:p>
        </w:tc>
      </w:tr>
      <w:tr w:rsidR="00F74977" w:rsidRPr="0052321E" w:rsidTr="008C0B42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</w:t>
            </w:r>
            <w:r>
              <w:rPr>
                <w:rFonts w:ascii="Courier New" w:eastAsia="Times New Roman" w:hAnsi="Courier New" w:cs="Courier New"/>
              </w:rPr>
              <w:t>амма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1. Обеспечение деятельности подведомственных учреждений культуры (клубы);</w:t>
            </w: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B15305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15305">
              <w:rPr>
                <w:rFonts w:ascii="Courier New" w:eastAsia="Times New Roman" w:hAnsi="Courier New" w:cs="Courier New"/>
              </w:rPr>
              <w:t>7399,683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B15305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B15305" w:rsidRDefault="00D96CCC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1200,0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B15305" w:rsidRDefault="00D96CCC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6199,683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3754,139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D96CCC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3754,139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1913,663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D96CCC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1913,663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1731,881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D96CCC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1731,881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2. Обеспечение деятельности подведомственных учреждений культуры (библиотеки);</w:t>
            </w: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B15305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15305">
              <w:rPr>
                <w:rFonts w:ascii="Courier New" w:eastAsia="Times New Roman" w:hAnsi="Courier New" w:cs="Courier New"/>
              </w:rPr>
              <w:t>1009,0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B15305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B15305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B15305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15305">
              <w:rPr>
                <w:rFonts w:ascii="Courier New" w:eastAsia="Times New Roman" w:hAnsi="Courier New" w:cs="Courier New"/>
              </w:rPr>
              <w:t>1009,0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503,0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503,0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265,0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241,0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3. Проведение массовых праздников на территории Широковского муниципального образования;</w:t>
            </w: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79</w:t>
            </w:r>
            <w:r w:rsidRPr="0052321E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416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79,416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29,416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29,416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4. </w:t>
            </w:r>
            <w:r>
              <w:rPr>
                <w:rFonts w:ascii="Courier New" w:eastAsia="Times New Roman" w:hAnsi="Courier New" w:cs="Courier New"/>
              </w:rPr>
              <w:t>Физическая культура и спорт в Широковском муниципальном образовании.</w:t>
            </w: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ИТОГО по программе Муниципальная программа «Развитие </w:t>
            </w:r>
            <w:r>
              <w:rPr>
                <w:rFonts w:ascii="Courier New" w:eastAsia="Times New Roman" w:hAnsi="Courier New" w:cs="Courier New"/>
              </w:rPr>
              <w:t>культуры и спорта</w:t>
            </w:r>
            <w:r w:rsidRPr="0052321E">
              <w:rPr>
                <w:rFonts w:ascii="Courier New" w:eastAsia="Times New Roman" w:hAnsi="Courier New" w:cs="Courier New"/>
              </w:rPr>
              <w:t xml:space="preserve"> в Широковском муниципальном образовании на 202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на плановый период 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– 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годов».</w:t>
            </w: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8548,099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8233,818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4306,555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4008,6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2223,663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2215,5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4977" w:rsidRPr="0052321E" w:rsidTr="008C0B42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2017,881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2009,718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F74977" w:rsidRDefault="00F74977" w:rsidP="00F7497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Раздел VIII</w:t>
      </w:r>
      <w:r w:rsidRPr="00F749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F74977">
        <w:rPr>
          <w:rFonts w:ascii="Arial" w:eastAsia="Times New Roman" w:hAnsi="Arial" w:cs="Arial"/>
          <w:sz w:val="24"/>
          <w:szCs w:val="24"/>
          <w:lang w:eastAsia="ru-RU"/>
        </w:rPr>
        <w:t>жидаемые результаты реализации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497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» изложить в следующей редакции:</w:t>
      </w: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1236"/>
      </w:tblGrid>
      <w:tr w:rsidR="00F74977" w:rsidRPr="0052321E" w:rsidTr="00BD7C3D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N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52321E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Базовое значение за 202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52321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Планируемое значение по годам</w:t>
            </w:r>
          </w:p>
        </w:tc>
      </w:tr>
      <w:tr w:rsidR="00F74977" w:rsidRPr="0052321E" w:rsidTr="00BD7C3D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77" w:rsidRPr="0052321E" w:rsidRDefault="00F74977" w:rsidP="00E2040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Последующие годы</w:t>
            </w:r>
          </w:p>
        </w:tc>
      </w:tr>
      <w:tr w:rsidR="00F74977" w:rsidRPr="0052321E" w:rsidTr="00BD7C3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 по всем подпрограммам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152357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52357">
              <w:rPr>
                <w:rFonts w:ascii="Courier New" w:eastAsia="Times New Roman" w:hAnsi="Courier New" w:cs="Courier New"/>
              </w:rPr>
              <w:t>1026,184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152357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52357">
              <w:rPr>
                <w:rFonts w:ascii="Courier New" w:eastAsia="Times New Roman" w:hAnsi="Courier New" w:cs="Courier New"/>
              </w:rPr>
              <w:t>538,663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152357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52357">
              <w:rPr>
                <w:rFonts w:ascii="Courier New" w:eastAsia="Times New Roman" w:hAnsi="Courier New" w:cs="Courier New"/>
              </w:rPr>
              <w:t>530,663</w:t>
            </w:r>
          </w:p>
        </w:tc>
      </w:tr>
      <w:tr w:rsidR="00F74977" w:rsidRPr="0052321E" w:rsidTr="00BD7C3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152357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52357">
              <w:rPr>
                <w:rFonts w:ascii="Courier New" w:eastAsia="Times New Roman" w:hAnsi="Courier New" w:cs="Courier New"/>
              </w:rPr>
              <w:t>3245,95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152357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52357">
              <w:rPr>
                <w:rFonts w:ascii="Courier New" w:eastAsia="Times New Roman" w:hAnsi="Courier New" w:cs="Courier New"/>
              </w:rPr>
              <w:t>1655,0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152357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52357">
              <w:rPr>
                <w:rFonts w:ascii="Courier New" w:eastAsia="Times New Roman" w:hAnsi="Courier New" w:cs="Courier New"/>
              </w:rPr>
              <w:t>1457,218</w:t>
            </w:r>
          </w:p>
        </w:tc>
      </w:tr>
      <w:tr w:rsidR="00F74977" w:rsidRPr="0052321E" w:rsidTr="00BD7C3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культурно массовых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152357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52357">
              <w:rPr>
                <w:rFonts w:ascii="Courier New" w:eastAsia="Times New Roman" w:hAnsi="Courier New" w:cs="Courier New"/>
              </w:rPr>
              <w:t>29,416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152357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52357"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152357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52357">
              <w:rPr>
                <w:rFonts w:ascii="Courier New" w:eastAsia="Times New Roman" w:hAnsi="Courier New" w:cs="Courier New"/>
              </w:rPr>
              <w:t>25,0</w:t>
            </w:r>
          </w:p>
        </w:tc>
      </w:tr>
      <w:tr w:rsidR="00F74977" w:rsidRPr="0052321E" w:rsidTr="00BD7C3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спортивных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7" w:rsidRPr="0052321E" w:rsidRDefault="00F74977" w:rsidP="00E20406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152357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5235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152357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5235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77" w:rsidRPr="00152357" w:rsidRDefault="00F74977" w:rsidP="00E2040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52357">
              <w:rPr>
                <w:rFonts w:ascii="Courier New" w:eastAsia="Times New Roman" w:hAnsi="Courier New" w:cs="Courier New"/>
              </w:rPr>
              <w:t>5,0</w:t>
            </w:r>
          </w:p>
        </w:tc>
      </w:tr>
    </w:tbl>
    <w:p w:rsidR="00F74977" w:rsidRDefault="00E20406" w:rsidP="00FB48CC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FB48CC">
        <w:rPr>
          <w:rFonts w:ascii="Arial" w:eastAsia="Times New Roman" w:hAnsi="Arial" w:cs="Arial"/>
          <w:sz w:val="24"/>
          <w:szCs w:val="24"/>
          <w:lang w:eastAsia="ru-RU"/>
        </w:rPr>
        <w:t xml:space="preserve">. Строку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20406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B48CC" w:rsidRPr="00E20406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FB48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B48CC" w:rsidRPr="00E20406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</w:t>
      </w:r>
      <w:r w:rsidR="00FB48CC"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раздела </w:t>
      </w:r>
      <w:r w:rsidRPr="00E20406">
        <w:rPr>
          <w:rFonts w:ascii="Arial" w:eastAsia="Times New Roman" w:hAnsi="Arial" w:cs="Arial"/>
          <w:sz w:val="24"/>
          <w:szCs w:val="24"/>
          <w:lang w:eastAsia="ru-RU"/>
        </w:rPr>
        <w:t xml:space="preserve">X </w:t>
      </w:r>
      <w:r>
        <w:rPr>
          <w:rFonts w:ascii="Arial" w:eastAsia="Times New Roman" w:hAnsi="Arial" w:cs="Arial"/>
          <w:sz w:val="24"/>
          <w:szCs w:val="24"/>
          <w:lang w:eastAsia="ru-RU"/>
        </w:rPr>
        <w:t>«П</w:t>
      </w:r>
      <w:r w:rsidR="00FB48CC">
        <w:rPr>
          <w:rFonts w:ascii="Arial" w:eastAsia="Times New Roman" w:hAnsi="Arial" w:cs="Arial"/>
          <w:sz w:val="24"/>
          <w:szCs w:val="24"/>
          <w:lang w:eastAsia="ru-RU"/>
        </w:rPr>
        <w:t>одпрограммы»</w:t>
      </w:r>
      <w:r w:rsidR="00ED441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ED441F" w:rsidRPr="0052321E" w:rsidTr="00BD7C3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1F" w:rsidRPr="0052321E" w:rsidRDefault="00ED441F" w:rsidP="00BD7C3D">
            <w:pPr>
              <w:spacing w:after="0"/>
              <w:ind w:left="-217" w:firstLine="21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1F" w:rsidRPr="0052321E" w:rsidRDefault="00ED441F" w:rsidP="006A38CF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– </w:t>
            </w:r>
            <w:r>
              <w:rPr>
                <w:rFonts w:ascii="Courier New" w:eastAsia="Times New Roman" w:hAnsi="Courier New" w:cs="Courier New"/>
              </w:rPr>
              <w:t>3754,139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ED441F" w:rsidRPr="0052321E" w:rsidRDefault="00ED441F" w:rsidP="006A38CF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 – 1913,663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ED441F" w:rsidRPr="0052321E" w:rsidRDefault="00ED441F" w:rsidP="006A38CF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 – 1731,881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</w:tbl>
    <w:p w:rsidR="00ED441F" w:rsidRDefault="00FB48CC" w:rsidP="00FB48CC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1.6. «П</w:t>
      </w:r>
      <w:r w:rsidRPr="00FB48CC">
        <w:rPr>
          <w:rFonts w:ascii="Arial" w:eastAsia="Times New Roman" w:hAnsi="Arial" w:cs="Arial"/>
          <w:sz w:val="24"/>
          <w:szCs w:val="24"/>
          <w:lang w:eastAsia="ru-RU"/>
        </w:rPr>
        <w:t>еречень мероприятий подпрограммы</w:t>
      </w:r>
      <w:r w:rsidR="00BD7C3D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FB48CC">
        <w:rPr>
          <w:rFonts w:ascii="Arial" w:eastAsia="Times New Roman" w:hAnsi="Arial" w:cs="Arial"/>
          <w:sz w:val="24"/>
          <w:szCs w:val="24"/>
          <w:lang w:eastAsia="ru-RU"/>
        </w:rPr>
        <w:t>раздела X «По</w:t>
      </w:r>
      <w:r>
        <w:rPr>
          <w:rFonts w:ascii="Arial" w:eastAsia="Times New Roman" w:hAnsi="Arial" w:cs="Arial"/>
          <w:sz w:val="24"/>
          <w:szCs w:val="24"/>
          <w:lang w:eastAsia="ru-RU"/>
        </w:rPr>
        <w:t>дпрограммы</w:t>
      </w:r>
      <w:r w:rsidR="00BD7C3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964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1644"/>
        <w:gridCol w:w="1560"/>
        <w:gridCol w:w="992"/>
        <w:gridCol w:w="567"/>
        <w:gridCol w:w="567"/>
        <w:gridCol w:w="1134"/>
        <w:gridCol w:w="992"/>
        <w:gridCol w:w="1702"/>
      </w:tblGrid>
      <w:tr w:rsidR="00FB48CC" w:rsidRPr="00892956" w:rsidTr="00BD7C3D"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N</w:t>
            </w:r>
          </w:p>
          <w:p w:rsidR="00FB48CC" w:rsidRPr="00892956" w:rsidRDefault="00FB48CC" w:rsidP="006A38CF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892956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Мероприятия</w:t>
            </w:r>
          </w:p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Срок</w:t>
            </w:r>
          </w:p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реализации</w:t>
            </w:r>
          </w:p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мероприятий</w:t>
            </w:r>
          </w:p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12" w:anchor="Par368" w:history="1">
              <w:r w:rsidRPr="00892956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Исполнитель</w:t>
            </w:r>
          </w:p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мероприятия</w:t>
            </w:r>
          </w:p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B48CC" w:rsidRPr="00892956" w:rsidTr="00BD7C3D"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Финансовые</w:t>
            </w:r>
          </w:p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средства,</w:t>
            </w:r>
          </w:p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B48CC" w:rsidRPr="00FE18C9" w:rsidTr="00BD7C3D"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ФБ</w:t>
            </w:r>
          </w:p>
          <w:p w:rsidR="00FB48CC" w:rsidRPr="00892956" w:rsidRDefault="00D96C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3" w:anchor="Par369" w:history="1">
              <w:r w:rsidR="00FB48CC" w:rsidRPr="00892956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ОБ</w:t>
            </w:r>
          </w:p>
          <w:p w:rsidR="00FB48CC" w:rsidRPr="00892956" w:rsidRDefault="00D96C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4" w:anchor="Par369" w:history="1">
              <w:r w:rsidR="00FB48CC" w:rsidRPr="00892956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средства</w:t>
            </w:r>
          </w:p>
          <w:p w:rsidR="00FB48CC" w:rsidRPr="00892956" w:rsidRDefault="00D96C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5" w:anchor="Par369" w:history="1">
              <w:r w:rsidR="00FB48CC" w:rsidRPr="00892956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B48CC" w:rsidRPr="00FE18C9" w:rsidTr="00BD7C3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FB48CC" w:rsidRPr="00FE18C9" w:rsidTr="00BD7C3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1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1. Закупка товаров, работ и услуг для нужд учреждения</w:t>
            </w:r>
          </w:p>
        </w:tc>
      </w:tr>
      <w:tr w:rsidR="00FB48CC" w:rsidRPr="00FE18C9" w:rsidTr="00BD7C3D"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Всего по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1 - n годы,</w:t>
            </w:r>
          </w:p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7399,683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6199,683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МКУК Широковского МО</w:t>
            </w: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3754,139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D96C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3354,139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463A6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1913,663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D96C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FB48CC">
              <w:rPr>
                <w:rFonts w:ascii="Courier New" w:eastAsia="Times New Roman" w:hAnsi="Courier New" w:cs="Courier New"/>
              </w:rPr>
              <w:t>1513,663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463A6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1731,881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D96C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FB48CC">
              <w:rPr>
                <w:rFonts w:ascii="Courier New" w:eastAsia="Times New Roman" w:hAnsi="Courier New" w:cs="Courier New"/>
              </w:rPr>
              <w:t>1331,881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463A6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B48CC" w:rsidRPr="00FE18C9" w:rsidTr="00BD7C3D"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Закупка товаров,</w:t>
            </w:r>
          </w:p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1 - n годы,</w:t>
            </w:r>
          </w:p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785,024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785,024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МКУК Широковского МО</w:t>
            </w: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568,024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  <w:r w:rsidRPr="00463A66">
              <w:rPr>
                <w:rFonts w:ascii="Courier New" w:eastAsia="Times New Roman" w:hAnsi="Courier New" w:cs="Courier New"/>
              </w:rPr>
              <w:t>568,024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FE18C9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</w:rPr>
            </w:pP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110,5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110,5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FE18C9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</w:rPr>
            </w:pP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106,5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106,5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FE18C9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</w:rPr>
            </w:pPr>
          </w:p>
        </w:tc>
      </w:tr>
      <w:tr w:rsidR="00FB48CC" w:rsidRPr="00FE18C9" w:rsidTr="00BD7C3D"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lastRenderedPageBreak/>
              <w:t>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Закупка товаров</w:t>
            </w:r>
          </w:p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(реализация мероприятий перечня проектов народных инициатив)</w:t>
            </w:r>
          </w:p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 – n годы,</w:t>
            </w:r>
          </w:p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1224,491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24,491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МКУК Широковского МО</w:t>
            </w: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408,165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8,165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FE18C9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</w:rPr>
            </w:pP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408,163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8,163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FE18C9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bookmarkStart w:id="0" w:name="_GoBack"/>
        <w:bookmarkEnd w:id="0"/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408,163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8,163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FE18C9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</w:rPr>
            </w:pPr>
          </w:p>
        </w:tc>
      </w:tr>
      <w:tr w:rsidR="00FB48CC" w:rsidRPr="00FE18C9" w:rsidTr="00BD7C3D"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91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2. Расходы на выплату персоналу в целях выполнения функций казенными учреждениями</w:t>
            </w:r>
          </w:p>
        </w:tc>
      </w:tr>
      <w:tr w:rsidR="00FB48CC" w:rsidRPr="00FE18C9" w:rsidTr="00BD7C3D"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Всего по 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1 - n годы,</w:t>
            </w:r>
          </w:p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5390,</w:t>
            </w:r>
            <w:r>
              <w:rPr>
                <w:rFonts w:ascii="Courier New" w:eastAsia="Times New Roman" w:hAnsi="Courier New" w:cs="Courier New"/>
              </w:rPr>
              <w:t>168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BD177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BD1779">
              <w:rPr>
                <w:rFonts w:ascii="Courier New" w:eastAsia="Times New Roman" w:hAnsi="Courier New" w:cs="Courier New"/>
              </w:rPr>
              <w:t>5390,168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МКУК Широковского МО</w:t>
            </w: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2777</w:t>
            </w:r>
            <w:r w:rsidRPr="00892956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BD177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BD1779">
              <w:rPr>
                <w:rFonts w:ascii="Courier New" w:eastAsia="Times New Roman" w:hAnsi="Courier New" w:cs="Courier New"/>
              </w:rPr>
              <w:t>2777,95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463A6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1395,0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BD177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BD1779">
              <w:rPr>
                <w:rFonts w:ascii="Courier New" w:eastAsia="Times New Roman" w:hAnsi="Courier New" w:cs="Courier New"/>
              </w:rPr>
              <w:t>1395,0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463A6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 xml:space="preserve">3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1217,218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BD177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BD1779">
              <w:rPr>
                <w:rFonts w:ascii="Courier New" w:eastAsia="Times New Roman" w:hAnsi="Courier New" w:cs="Courier New"/>
              </w:rPr>
              <w:t>1217,218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463A6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B48CC" w:rsidRPr="00FE18C9" w:rsidTr="00BD7C3D"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 – n годы,</w:t>
            </w:r>
          </w:p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5390,168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5390,</w:t>
            </w:r>
            <w:r>
              <w:rPr>
                <w:rFonts w:ascii="Courier New" w:eastAsia="Times New Roman" w:hAnsi="Courier New" w:cs="Courier New"/>
              </w:rPr>
              <w:t>168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МКУК Широковского МО</w:t>
            </w: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2777</w:t>
            </w:r>
            <w:r w:rsidRPr="00892956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2777,95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463A6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1395,0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1395,0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463A6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B48CC" w:rsidRPr="00FE18C9" w:rsidTr="00BD7C3D"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89295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1217,218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1217,218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8CC" w:rsidRPr="00463A66" w:rsidRDefault="00FB48CC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B48CC" w:rsidRPr="00FE18C9" w:rsidTr="00BD7C3D">
        <w:trPr>
          <w:trHeight w:val="855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892956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892956">
              <w:rPr>
                <w:rFonts w:ascii="Courier New" w:eastAsia="Times New Roman" w:hAnsi="Courier New" w:cs="Courier New"/>
              </w:rPr>
              <w:t xml:space="preserve"> </w:t>
            </w:r>
          </w:p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 – n годы,</w:t>
            </w:r>
          </w:p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7399,683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FB48CC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FB48CC">
              <w:rPr>
                <w:rFonts w:ascii="Courier New" w:eastAsia="Times New Roman" w:hAnsi="Courier New" w:cs="Courier New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48CC" w:rsidRPr="00FB48CC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FB48CC">
              <w:rPr>
                <w:rFonts w:ascii="Courier New" w:eastAsia="Times New Roman" w:hAnsi="Courier New" w:cs="Courier New"/>
              </w:rPr>
              <w:t>6199,683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B48CC" w:rsidRPr="00463A6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463A66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МКУК Широковского МО</w:t>
            </w:r>
          </w:p>
        </w:tc>
      </w:tr>
      <w:tr w:rsidR="00FB48CC" w:rsidRPr="00FE18C9" w:rsidTr="00BD7C3D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3754,139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FB48CC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FB48CC"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FB48CC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FB48CC">
              <w:rPr>
                <w:rFonts w:ascii="Courier New" w:eastAsia="Times New Roman" w:hAnsi="Courier New" w:cs="Courier New"/>
              </w:rPr>
              <w:t>3354,139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</w:tr>
      <w:tr w:rsidR="00FB48CC" w:rsidRPr="00FE18C9" w:rsidTr="00BD7C3D">
        <w:trPr>
          <w:trHeight w:val="300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1913,663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FB48CC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FB48CC"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FB48CC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FB48CC">
              <w:rPr>
                <w:rFonts w:ascii="Courier New" w:eastAsia="Times New Roman" w:hAnsi="Courier New" w:cs="Courier New"/>
              </w:rPr>
              <w:t>1513,663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</w:tr>
      <w:tr w:rsidR="00FB48CC" w:rsidRPr="0052321E" w:rsidTr="00BD7C3D">
        <w:trPr>
          <w:trHeight w:val="1140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892956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892956">
              <w:rPr>
                <w:rFonts w:ascii="Courier New" w:eastAsia="Times New Roman" w:hAnsi="Courier New" w:cs="Courier New"/>
              </w:rPr>
              <w:t>1731,881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B48CC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FB48CC"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8CC" w:rsidRPr="00FB48CC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FB48CC">
              <w:rPr>
                <w:rFonts w:ascii="Courier New" w:eastAsia="Times New Roman" w:hAnsi="Courier New" w:cs="Courier New"/>
              </w:rPr>
              <w:t>1331,881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FE18C9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8CC" w:rsidRPr="0052321E" w:rsidRDefault="00FB48CC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FB48CC" w:rsidRDefault="00FB48CC" w:rsidP="00FB48CC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r w:rsidR="00BD7C3D" w:rsidRPr="00BD7C3D">
        <w:rPr>
          <w:rFonts w:ascii="Arial" w:eastAsia="Times New Roman" w:hAnsi="Arial" w:cs="Arial"/>
          <w:sz w:val="24"/>
          <w:szCs w:val="24"/>
          <w:lang w:eastAsia="ru-RU"/>
        </w:rPr>
        <w:t>Строку «Ресурсное обеспечение подпр</w:t>
      </w:r>
      <w:r w:rsidR="00BD7C3D">
        <w:rPr>
          <w:rFonts w:ascii="Arial" w:eastAsia="Times New Roman" w:hAnsi="Arial" w:cs="Arial"/>
          <w:sz w:val="24"/>
          <w:szCs w:val="24"/>
          <w:lang w:eastAsia="ru-RU"/>
        </w:rPr>
        <w:t>ограммы» паспорта подпрограммы 2</w:t>
      </w:r>
      <w:r w:rsidR="00BD7C3D" w:rsidRPr="00BD7C3D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X «Подпрограммы» изложить в следующей редакции:</w:t>
      </w:r>
    </w:p>
    <w:tbl>
      <w:tblPr>
        <w:tblW w:w="97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7"/>
        <w:gridCol w:w="5216"/>
      </w:tblGrid>
      <w:tr w:rsidR="00BD7C3D" w:rsidRPr="0052321E" w:rsidTr="008C0B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3D" w:rsidRPr="0052321E" w:rsidRDefault="00BD7C3D" w:rsidP="006A38CF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3D" w:rsidRPr="0052321E" w:rsidRDefault="00BD7C3D" w:rsidP="006A38CF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– </w:t>
            </w:r>
            <w:r>
              <w:rPr>
                <w:rFonts w:ascii="Courier New" w:eastAsia="Times New Roman" w:hAnsi="Courier New" w:cs="Courier New"/>
              </w:rPr>
              <w:t>503,0,0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BD7C3D" w:rsidRPr="0052321E" w:rsidRDefault="00BD7C3D" w:rsidP="006A38CF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 – 265,0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BD7C3D" w:rsidRPr="0052321E" w:rsidRDefault="00BD7C3D" w:rsidP="006A38CF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 – 241,0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</w:tbl>
    <w:p w:rsidR="00BD7C3D" w:rsidRDefault="00BD7C3D" w:rsidP="00BD7C3D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1.8. «П</w:t>
      </w:r>
      <w:r w:rsidRPr="00FB48CC">
        <w:rPr>
          <w:rFonts w:ascii="Arial" w:eastAsia="Times New Roman" w:hAnsi="Arial" w:cs="Arial"/>
          <w:sz w:val="24"/>
          <w:szCs w:val="24"/>
          <w:lang w:eastAsia="ru-RU"/>
        </w:rPr>
        <w:t>еречень мероприятий подпрограммы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2» </w:t>
      </w:r>
      <w:r w:rsidRPr="00FB48CC">
        <w:rPr>
          <w:rFonts w:ascii="Arial" w:eastAsia="Times New Roman" w:hAnsi="Arial" w:cs="Arial"/>
          <w:sz w:val="24"/>
          <w:szCs w:val="24"/>
          <w:lang w:eastAsia="ru-RU"/>
        </w:rPr>
        <w:t>раздела X «По</w:t>
      </w:r>
      <w:r>
        <w:rPr>
          <w:rFonts w:ascii="Arial" w:eastAsia="Times New Roman" w:hAnsi="Arial" w:cs="Arial"/>
          <w:sz w:val="24"/>
          <w:szCs w:val="24"/>
          <w:lang w:eastAsia="ru-RU"/>
        </w:rPr>
        <w:t>дпрограммы» изложить в следующей редакции: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BD7C3D" w:rsidRPr="0052321E" w:rsidTr="008C0B42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N</w:t>
            </w:r>
          </w:p>
          <w:p w:rsidR="00BD7C3D" w:rsidRPr="0052321E" w:rsidRDefault="00BD7C3D" w:rsidP="006A38CF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</w:t>
            </w:r>
            <w:r w:rsidRPr="0052321E">
              <w:rPr>
                <w:rFonts w:ascii="Courier New" w:eastAsia="Times New Roman" w:hAnsi="Courier New" w:cs="Courier New"/>
              </w:rPr>
              <w:t>ероприятия</w:t>
            </w:r>
          </w:p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</w:t>
            </w:r>
          </w:p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реализации</w:t>
            </w:r>
          </w:p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16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Исполнитель</w:t>
            </w:r>
          </w:p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BD7C3D" w:rsidRPr="0052321E" w:rsidRDefault="00D96C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7" w:anchor="Par369" w:history="1">
              <w:r w:rsidR="00BD7C3D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BD7C3D" w:rsidRPr="0052321E" w:rsidRDefault="00D96C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8" w:anchor="Par369" w:history="1">
              <w:r w:rsidR="00BD7C3D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BD7C3D" w:rsidRPr="0052321E" w:rsidRDefault="00D96C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9" w:anchor="Par369" w:history="1">
              <w:r w:rsidR="00BD7C3D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BD7C3D" w:rsidRPr="0052321E" w:rsidTr="008C0B42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Закупка товаров, работ и услуг для нужд учреждения</w:t>
            </w:r>
          </w:p>
        </w:tc>
      </w:tr>
      <w:tr w:rsidR="00BD7C3D" w:rsidRPr="0052321E" w:rsidTr="008C0B42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 по</w:t>
            </w:r>
            <w:r w:rsidRPr="0052321E">
              <w:rPr>
                <w:rFonts w:ascii="Courier New" w:eastAsia="Times New Roman" w:hAnsi="Courier New" w:cs="Courier New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BD7C3D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  <w:r>
              <w:rPr>
                <w:rFonts w:ascii="Courier New" w:eastAsia="Times New Roman" w:hAnsi="Courier New" w:cs="Courier New"/>
              </w:rPr>
              <w:t>,</w:t>
            </w:r>
          </w:p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BD7C3D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.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</w:tr>
      <w:tr w:rsidR="00BD7C3D" w:rsidRPr="0052321E" w:rsidTr="008C0B42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 по 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968,0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BD7C3D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468,0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260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3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968,0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968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BD7C3D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468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468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260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260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C3D" w:rsidRPr="0052321E" w:rsidRDefault="00BD7C3D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rPr>
          <w:trHeight w:val="88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7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</w:p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1009,0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BD7C3D" w:rsidRPr="0052321E" w:rsidTr="008C0B42">
        <w:trPr>
          <w:trHeight w:val="43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rPr>
          <w:trHeight w:val="37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BD7C3D" w:rsidRPr="0052321E" w:rsidTr="008C0B42">
        <w:trPr>
          <w:trHeight w:val="870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C3D" w:rsidRPr="0052321E" w:rsidRDefault="00BD7C3D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8C0B42" w:rsidRDefault="008C0B42" w:rsidP="008C0B42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1.9. Строку «</w:t>
      </w:r>
      <w:r w:rsidRPr="00E20406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E20406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20406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 раздела </w:t>
      </w:r>
      <w:r w:rsidRPr="00E20406">
        <w:rPr>
          <w:rFonts w:ascii="Arial" w:eastAsia="Times New Roman" w:hAnsi="Arial" w:cs="Arial"/>
          <w:sz w:val="24"/>
          <w:szCs w:val="24"/>
          <w:lang w:eastAsia="ru-RU"/>
        </w:rPr>
        <w:t xml:space="preserve">X </w:t>
      </w:r>
      <w:r>
        <w:rPr>
          <w:rFonts w:ascii="Arial" w:eastAsia="Times New Roman" w:hAnsi="Arial" w:cs="Arial"/>
          <w:sz w:val="24"/>
          <w:szCs w:val="24"/>
          <w:lang w:eastAsia="ru-RU"/>
        </w:rPr>
        <w:t>«Подпрограммы» изложить в следующей редакции:</w:t>
      </w:r>
    </w:p>
    <w:tbl>
      <w:tblPr>
        <w:tblW w:w="99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5811"/>
      </w:tblGrid>
      <w:tr w:rsidR="008C0B42" w:rsidRPr="0052321E" w:rsidTr="008C0B4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2" w:rsidRPr="0052321E" w:rsidRDefault="008C0B42" w:rsidP="006A38CF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2" w:rsidRPr="0052321E" w:rsidRDefault="008C0B42" w:rsidP="006A38CF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– </w:t>
            </w:r>
            <w:r>
              <w:rPr>
                <w:rFonts w:ascii="Courier New" w:eastAsia="Times New Roman" w:hAnsi="Courier New" w:cs="Courier New"/>
              </w:rPr>
              <w:t>29,416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8C0B42" w:rsidRPr="0052321E" w:rsidRDefault="008C0B42" w:rsidP="006A38CF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 – 25,0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8C0B42" w:rsidRPr="0052321E" w:rsidRDefault="008C0B42" w:rsidP="006A38CF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 – 25,0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</w:tbl>
    <w:p w:rsidR="008C0B42" w:rsidRDefault="008C0B42" w:rsidP="008C0B42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1.10. «П</w:t>
      </w:r>
      <w:r w:rsidRPr="00FB48CC">
        <w:rPr>
          <w:rFonts w:ascii="Arial" w:eastAsia="Times New Roman" w:hAnsi="Arial" w:cs="Arial"/>
          <w:sz w:val="24"/>
          <w:szCs w:val="24"/>
          <w:lang w:eastAsia="ru-RU"/>
        </w:rPr>
        <w:t>еречень мероприятий подпрограммы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3» </w:t>
      </w:r>
      <w:r w:rsidRPr="00FB48CC">
        <w:rPr>
          <w:rFonts w:ascii="Arial" w:eastAsia="Times New Roman" w:hAnsi="Arial" w:cs="Arial"/>
          <w:sz w:val="24"/>
          <w:szCs w:val="24"/>
          <w:lang w:eastAsia="ru-RU"/>
        </w:rPr>
        <w:t>раздела X «По</w:t>
      </w:r>
      <w:r>
        <w:rPr>
          <w:rFonts w:ascii="Arial" w:eastAsia="Times New Roman" w:hAnsi="Arial" w:cs="Arial"/>
          <w:sz w:val="24"/>
          <w:szCs w:val="24"/>
          <w:lang w:eastAsia="ru-RU"/>
        </w:rPr>
        <w:t>дпрограммы» изложить в следующей редакции:</w:t>
      </w:r>
    </w:p>
    <w:tbl>
      <w:tblPr>
        <w:tblW w:w="990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8C0B42" w:rsidRPr="0052321E" w:rsidTr="008C0B42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</w:t>
            </w:r>
          </w:p>
          <w:p w:rsidR="008C0B42" w:rsidRPr="0052321E" w:rsidRDefault="008C0B42" w:rsidP="006A38CF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</w:t>
            </w:r>
            <w:r w:rsidRPr="0052321E">
              <w:rPr>
                <w:rFonts w:ascii="Courier New" w:eastAsia="Times New Roman" w:hAnsi="Courier New" w:cs="Courier New"/>
              </w:rPr>
              <w:t>ероприятия</w:t>
            </w:r>
          </w:p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</w:t>
            </w:r>
          </w:p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реализации</w:t>
            </w:r>
          </w:p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20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Исполнитель</w:t>
            </w:r>
          </w:p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8C0B42" w:rsidRPr="0052321E" w:rsidTr="008C0B42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C0B42" w:rsidRPr="0052321E" w:rsidTr="008C0B42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8C0B42" w:rsidRPr="0052321E" w:rsidRDefault="00D96C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1" w:anchor="Par369" w:history="1">
              <w:r w:rsidR="008C0B42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8C0B42" w:rsidRPr="0052321E" w:rsidRDefault="00D96C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2" w:anchor="Par369" w:history="1">
              <w:r w:rsidR="008C0B42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8C0B42" w:rsidRPr="0052321E" w:rsidRDefault="00D96CCC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3" w:anchor="Par369" w:history="1">
              <w:r w:rsidR="008C0B42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C0B42" w:rsidRPr="0052321E" w:rsidTr="008C0B42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8C0B42" w:rsidRPr="0052321E" w:rsidTr="008C0B42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Проведение культурно массовых мероприятий</w:t>
            </w:r>
          </w:p>
        </w:tc>
      </w:tr>
      <w:tr w:rsidR="008C0B42" w:rsidRPr="0052321E" w:rsidTr="008C0B42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 по</w:t>
            </w:r>
            <w:r w:rsidRPr="0052321E">
              <w:rPr>
                <w:rFonts w:ascii="Courier New" w:eastAsia="Times New Roman" w:hAnsi="Courier New" w:cs="Courier New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79,416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B27DA3">
              <w:rPr>
                <w:rFonts w:ascii="Courier New" w:eastAsia="Times New Roman" w:hAnsi="Courier New" w:cs="Courier New"/>
              </w:rPr>
              <w:t>79,416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8C0B42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29,416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29,416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C0B42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C0B42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C0B42" w:rsidRPr="0052321E" w:rsidTr="008C0B42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культурно массовых мероприятий для населения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B27DA3">
              <w:rPr>
                <w:rFonts w:ascii="Courier New" w:eastAsia="Times New Roman" w:hAnsi="Courier New" w:cs="Courier New"/>
              </w:rPr>
              <w:t>79,416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B27DA3">
              <w:rPr>
                <w:rFonts w:ascii="Courier New" w:eastAsia="Times New Roman" w:hAnsi="Courier New" w:cs="Courier New"/>
              </w:rPr>
              <w:t>79,416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8C0B42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29,416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29,416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C0B42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C0B42" w:rsidRPr="0052321E" w:rsidTr="008C0B42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B42" w:rsidRPr="0052321E" w:rsidRDefault="008C0B42" w:rsidP="006A38C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C0B42" w:rsidRPr="0052321E" w:rsidTr="008C0B42">
        <w:trPr>
          <w:trHeight w:val="88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</w:p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B27DA3">
              <w:rPr>
                <w:rFonts w:ascii="Courier New" w:eastAsia="Times New Roman" w:hAnsi="Courier New" w:cs="Courier New"/>
              </w:rPr>
              <w:t>79,416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B27DA3">
              <w:rPr>
                <w:rFonts w:ascii="Courier New" w:eastAsia="Times New Roman" w:hAnsi="Courier New" w:cs="Courier New"/>
              </w:rPr>
              <w:t>79,416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</w:t>
            </w:r>
            <w:r w:rsidRPr="0052321E">
              <w:rPr>
                <w:rFonts w:ascii="Courier New" w:eastAsia="Times New Roman" w:hAnsi="Courier New" w:cs="Courier New"/>
              </w:rPr>
              <w:lastRenderedPageBreak/>
              <w:t>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8C0B42" w:rsidRPr="0052321E" w:rsidTr="008C0B42">
        <w:trPr>
          <w:trHeight w:val="46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29,416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8C0B42" w:rsidRPr="0052321E" w:rsidTr="008C0B42">
        <w:trPr>
          <w:trHeight w:val="45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8C0B42" w:rsidRPr="0052321E" w:rsidTr="008C0B42">
        <w:trPr>
          <w:trHeight w:val="735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42" w:rsidRPr="0052321E" w:rsidRDefault="008C0B42" w:rsidP="006A38C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52321E" w:rsidRPr="00125C8F" w:rsidRDefault="0052321E" w:rsidP="00125C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2. Постановление подлежит опубликованию в печатном средстве массовой информации «Вестник Широковского сельского поселения»</w:t>
      </w:r>
      <w:r w:rsidR="00125C8F" w:rsidRPr="00125C8F">
        <w:rPr>
          <w:rFonts w:ascii="Arial" w:hAnsi="Arial" w:cs="Arial"/>
          <w:sz w:val="24"/>
          <w:szCs w:val="24"/>
        </w:rPr>
        <w:t xml:space="preserve"> </w:t>
      </w:r>
      <w:r w:rsidR="00125C8F">
        <w:rPr>
          <w:rFonts w:ascii="Arial" w:hAnsi="Arial" w:cs="Arial"/>
          <w:sz w:val="24"/>
          <w:szCs w:val="24"/>
        </w:rPr>
        <w:t xml:space="preserve">и размещению </w:t>
      </w:r>
      <w:r w:rsidR="00125C8F" w:rsidRPr="00C516DD">
        <w:rPr>
          <w:rFonts w:ascii="Arial" w:hAnsi="Arial" w:cs="Arial"/>
          <w:sz w:val="24"/>
          <w:szCs w:val="24"/>
        </w:rPr>
        <w:t>на сайте Широковского муниципального образования в информационно-телеко</w:t>
      </w:r>
      <w:r w:rsidR="00125C8F"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256C3" w:rsidRPr="0052321E" w:rsidRDefault="0052321E" w:rsidP="008C0B42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2321E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sectPr w:rsidR="007256C3" w:rsidRPr="0052321E" w:rsidSect="008C0B42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C2"/>
    <w:rsid w:val="00063241"/>
    <w:rsid w:val="00063C6A"/>
    <w:rsid w:val="00081AD5"/>
    <w:rsid w:val="000D68B2"/>
    <w:rsid w:val="000E7179"/>
    <w:rsid w:val="000F4440"/>
    <w:rsid w:val="001028FE"/>
    <w:rsid w:val="00125C8F"/>
    <w:rsid w:val="00145018"/>
    <w:rsid w:val="00147D9E"/>
    <w:rsid w:val="00152357"/>
    <w:rsid w:val="00153030"/>
    <w:rsid w:val="00161FAE"/>
    <w:rsid w:val="001A214F"/>
    <w:rsid w:val="001B0C33"/>
    <w:rsid w:val="001F466B"/>
    <w:rsid w:val="002056C7"/>
    <w:rsid w:val="002159EA"/>
    <w:rsid w:val="00252798"/>
    <w:rsid w:val="00256977"/>
    <w:rsid w:val="002657DF"/>
    <w:rsid w:val="002735EE"/>
    <w:rsid w:val="00281D66"/>
    <w:rsid w:val="002A6F74"/>
    <w:rsid w:val="002E1E33"/>
    <w:rsid w:val="002E2CFD"/>
    <w:rsid w:val="002E33C2"/>
    <w:rsid w:val="002E470F"/>
    <w:rsid w:val="002F3A5B"/>
    <w:rsid w:val="002F71BB"/>
    <w:rsid w:val="00343456"/>
    <w:rsid w:val="00352463"/>
    <w:rsid w:val="003A0159"/>
    <w:rsid w:val="003B5C60"/>
    <w:rsid w:val="003B6BD7"/>
    <w:rsid w:val="003E6484"/>
    <w:rsid w:val="003E6FD3"/>
    <w:rsid w:val="004306EF"/>
    <w:rsid w:val="00456AC4"/>
    <w:rsid w:val="00463A66"/>
    <w:rsid w:val="00466F81"/>
    <w:rsid w:val="00476026"/>
    <w:rsid w:val="00477C22"/>
    <w:rsid w:val="004A457E"/>
    <w:rsid w:val="004B6E41"/>
    <w:rsid w:val="004C1B36"/>
    <w:rsid w:val="004D6D5C"/>
    <w:rsid w:val="00511A15"/>
    <w:rsid w:val="0052321E"/>
    <w:rsid w:val="00524C78"/>
    <w:rsid w:val="00532627"/>
    <w:rsid w:val="00541BBF"/>
    <w:rsid w:val="005D456F"/>
    <w:rsid w:val="006362F7"/>
    <w:rsid w:val="00685511"/>
    <w:rsid w:val="0069402B"/>
    <w:rsid w:val="006A4935"/>
    <w:rsid w:val="006A7B36"/>
    <w:rsid w:val="006E4A8C"/>
    <w:rsid w:val="00702A91"/>
    <w:rsid w:val="007256C3"/>
    <w:rsid w:val="00727895"/>
    <w:rsid w:val="0073109D"/>
    <w:rsid w:val="00746ECC"/>
    <w:rsid w:val="00792A91"/>
    <w:rsid w:val="00814E2E"/>
    <w:rsid w:val="008406A5"/>
    <w:rsid w:val="00845609"/>
    <w:rsid w:val="00882085"/>
    <w:rsid w:val="00892956"/>
    <w:rsid w:val="008A2389"/>
    <w:rsid w:val="008C0B42"/>
    <w:rsid w:val="008C249A"/>
    <w:rsid w:val="008D1E62"/>
    <w:rsid w:val="008E0885"/>
    <w:rsid w:val="008F5BB5"/>
    <w:rsid w:val="00912FC8"/>
    <w:rsid w:val="0094427D"/>
    <w:rsid w:val="00944AD3"/>
    <w:rsid w:val="009528E4"/>
    <w:rsid w:val="00957AAD"/>
    <w:rsid w:val="00962701"/>
    <w:rsid w:val="0096626E"/>
    <w:rsid w:val="00983C73"/>
    <w:rsid w:val="00984A15"/>
    <w:rsid w:val="009B2997"/>
    <w:rsid w:val="00A14374"/>
    <w:rsid w:val="00A25B84"/>
    <w:rsid w:val="00A35D6F"/>
    <w:rsid w:val="00A43136"/>
    <w:rsid w:val="00A50567"/>
    <w:rsid w:val="00A57955"/>
    <w:rsid w:val="00A668B3"/>
    <w:rsid w:val="00A926D9"/>
    <w:rsid w:val="00A96C7C"/>
    <w:rsid w:val="00B15305"/>
    <w:rsid w:val="00B24526"/>
    <w:rsid w:val="00B27DA3"/>
    <w:rsid w:val="00BD1779"/>
    <w:rsid w:val="00BD786E"/>
    <w:rsid w:val="00BD7C3D"/>
    <w:rsid w:val="00C12830"/>
    <w:rsid w:val="00C16F4B"/>
    <w:rsid w:val="00C617BB"/>
    <w:rsid w:val="00C62EA4"/>
    <w:rsid w:val="00D32F49"/>
    <w:rsid w:val="00D34B6E"/>
    <w:rsid w:val="00D57F02"/>
    <w:rsid w:val="00D82105"/>
    <w:rsid w:val="00D93F00"/>
    <w:rsid w:val="00D96CCC"/>
    <w:rsid w:val="00DE4CA3"/>
    <w:rsid w:val="00E07D23"/>
    <w:rsid w:val="00E20406"/>
    <w:rsid w:val="00E35ADD"/>
    <w:rsid w:val="00E768AE"/>
    <w:rsid w:val="00E82069"/>
    <w:rsid w:val="00ED441F"/>
    <w:rsid w:val="00EF7E8B"/>
    <w:rsid w:val="00F552BE"/>
    <w:rsid w:val="00F74977"/>
    <w:rsid w:val="00FB377D"/>
    <w:rsid w:val="00FB48CC"/>
    <w:rsid w:val="00FB4D48"/>
    <w:rsid w:val="00FE18C9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321E"/>
  </w:style>
  <w:style w:type="character" w:styleId="a3">
    <w:name w:val="Hyperlink"/>
    <w:basedOn w:val="a0"/>
    <w:uiPriority w:val="99"/>
    <w:semiHidden/>
    <w:unhideWhenUsed/>
    <w:rsid w:val="005232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21E"/>
    <w:rPr>
      <w:color w:val="800080" w:themeColor="followedHyperlink"/>
      <w:u w:val="single"/>
    </w:rPr>
  </w:style>
  <w:style w:type="paragraph" w:styleId="a5">
    <w:name w:val="Subtitle"/>
    <w:basedOn w:val="a"/>
    <w:link w:val="a6"/>
    <w:uiPriority w:val="99"/>
    <w:qFormat/>
    <w:rsid w:val="0052321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52321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2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232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2321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52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2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E8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2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321E"/>
  </w:style>
  <w:style w:type="character" w:styleId="a3">
    <w:name w:val="Hyperlink"/>
    <w:basedOn w:val="a0"/>
    <w:uiPriority w:val="99"/>
    <w:semiHidden/>
    <w:unhideWhenUsed/>
    <w:rsid w:val="005232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21E"/>
    <w:rPr>
      <w:color w:val="800080" w:themeColor="followedHyperlink"/>
      <w:u w:val="single"/>
    </w:rPr>
  </w:style>
  <w:style w:type="paragraph" w:styleId="a5">
    <w:name w:val="Subtitle"/>
    <w:basedOn w:val="a"/>
    <w:link w:val="a6"/>
    <w:uiPriority w:val="99"/>
    <w:qFormat/>
    <w:rsid w:val="0052321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52321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2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232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2321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52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2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E8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2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329k9S3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8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7" Type="http://schemas.openxmlformats.org/officeDocument/2006/relationships/hyperlink" Target="consultantplus://offline/ref=106BE76A03914E982AD4AECB61C66FED757F8F67C1F0626AEAAA23D1A920C2A341533675ED0Fk2S5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7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0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6BE76A03914E982AD4AECB61C66FED757F8F67C1F0626AEAAA23D1A920C2A341533676E80C2124k9S8C" TargetMode="External"/><Relationship Id="rId11" Type="http://schemas.openxmlformats.org/officeDocument/2006/relationships/hyperlink" Target="consultantplus://offline/ref=106BE76A03914E982AD4B0C677AA35E17571D263C0F66A3CB6F5788CFE29C8F4061C6F34AC02222C9B0619k2S0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0" Type="http://schemas.openxmlformats.org/officeDocument/2006/relationships/hyperlink" Target="consultantplus://offline/ref=106BE76A03914E982AD4AECB61C66FED757F8866C6F2626AEAAA23D1A920C2A341533676E80F272Ak9SDC" TargetMode="External"/><Relationship Id="rId19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BE76A03914E982AD4AECB61C66FED757F8866C6F2626AEAAA23D1A920C2A341533676E80F2225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5FEE-0F51-46A0-B3D2-83E3052C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22</cp:revision>
  <cp:lastPrinted>2022-07-07T03:26:00Z</cp:lastPrinted>
  <dcterms:created xsi:type="dcterms:W3CDTF">2022-07-06T04:46:00Z</dcterms:created>
  <dcterms:modified xsi:type="dcterms:W3CDTF">2022-07-07T06:10:00Z</dcterms:modified>
</cp:coreProperties>
</file>