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5E" w:rsidRDefault="00EE33A4" w:rsidP="009B3A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CF6AC7">
        <w:rPr>
          <w:rFonts w:ascii="Arial" w:hAnsi="Arial" w:cs="Arial"/>
          <w:b/>
          <w:sz w:val="32"/>
          <w:szCs w:val="32"/>
        </w:rPr>
        <w:t>.</w:t>
      </w:r>
      <w:r w:rsidR="002B2D0D">
        <w:rPr>
          <w:rFonts w:ascii="Arial" w:hAnsi="Arial" w:cs="Arial"/>
          <w:b/>
          <w:sz w:val="32"/>
          <w:szCs w:val="32"/>
        </w:rPr>
        <w:t>01</w:t>
      </w:r>
      <w:r w:rsidR="00BE4D92">
        <w:rPr>
          <w:rFonts w:ascii="Arial" w:hAnsi="Arial" w:cs="Arial"/>
          <w:b/>
          <w:sz w:val="32"/>
          <w:szCs w:val="32"/>
        </w:rPr>
        <w:t>.20</w:t>
      </w:r>
      <w:r w:rsidR="00B943DB">
        <w:rPr>
          <w:rFonts w:ascii="Arial" w:hAnsi="Arial" w:cs="Arial"/>
          <w:b/>
          <w:sz w:val="32"/>
          <w:szCs w:val="32"/>
        </w:rPr>
        <w:t>2</w:t>
      </w:r>
      <w:r w:rsidR="009B3A5E">
        <w:rPr>
          <w:rFonts w:ascii="Arial" w:hAnsi="Arial" w:cs="Arial"/>
          <w:b/>
          <w:sz w:val="32"/>
          <w:szCs w:val="32"/>
        </w:rPr>
        <w:t>2</w:t>
      </w:r>
      <w:r w:rsidR="008822FA">
        <w:rPr>
          <w:rFonts w:ascii="Arial" w:hAnsi="Arial" w:cs="Arial"/>
          <w:b/>
          <w:sz w:val="32"/>
          <w:szCs w:val="32"/>
        </w:rPr>
        <w:t>г. №</w:t>
      </w:r>
      <w:r w:rsidR="00B943DB">
        <w:rPr>
          <w:rFonts w:ascii="Arial" w:hAnsi="Arial" w:cs="Arial"/>
          <w:b/>
          <w:sz w:val="32"/>
          <w:szCs w:val="32"/>
        </w:rPr>
        <w:t xml:space="preserve"> </w:t>
      </w:r>
      <w:r w:rsidR="00915889">
        <w:rPr>
          <w:rFonts w:ascii="Arial" w:hAnsi="Arial" w:cs="Arial"/>
          <w:b/>
          <w:sz w:val="32"/>
          <w:szCs w:val="32"/>
        </w:rPr>
        <w:t>12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F6AC7" w:rsidRDefault="00CF6AC7" w:rsidP="00CF6AC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F6AC7" w:rsidRDefault="00CF6AC7" w:rsidP="00CF6AC7">
      <w:pPr>
        <w:jc w:val="center"/>
      </w:pPr>
      <w:r>
        <w:rPr>
          <w:rFonts w:ascii="Arial" w:hAnsi="Arial" w:cs="Arial"/>
          <w:b/>
          <w:sz w:val="32"/>
          <w:szCs w:val="32"/>
        </w:rPr>
        <w:t>ОБ УТВЕРЖДЕНИИ СТОИМОСТИ УСЛУГ, ОКАЗЫВАЕМЫХ СПЕЦИАЛИЗИРОВАННЫМИ СЛУЖБАМИ ПО ПОХОРОННОМУ ДЕЛУ</w:t>
      </w:r>
    </w:p>
    <w:p w:rsidR="00CF6AC7" w:rsidRDefault="00CF6AC7" w:rsidP="00CF6AC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Руководствуясь ст. 16,17 Федерального закона </w:t>
      </w:r>
      <w:r w:rsidR="00E71DF2">
        <w:rPr>
          <w:rFonts w:ascii="Arial" w:hAnsi="Arial" w:cs="Arial"/>
        </w:rPr>
        <w:t xml:space="preserve">от 6 октября 2003 года № 131-ФЗ </w:t>
      </w:r>
      <w:r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Федеральным законом от 12.01.1996г. № 8-ФЗ «О погребении и похоронном деле», </w:t>
      </w:r>
      <w:r w:rsidR="00EE33A4">
        <w:rPr>
          <w:rFonts w:ascii="Arial" w:hAnsi="Arial" w:cs="Arial"/>
        </w:rPr>
        <w:t xml:space="preserve">постановлением Правительства Российской Федерации от 27.01.2022 года № 57 «Об утверждении коэффициента индексации выплат, пособий и компенсаций в 2022 году», </w:t>
      </w:r>
      <w:r>
        <w:rPr>
          <w:rFonts w:ascii="Arial" w:hAnsi="Arial" w:cs="Arial"/>
        </w:rPr>
        <w:t>п.22 ч.1 ст.6 Устава Широковского муниципального образования</w:t>
      </w:r>
      <w:proofErr w:type="gramEnd"/>
      <w:r>
        <w:rPr>
          <w:rFonts w:ascii="Arial" w:hAnsi="Arial" w:cs="Arial"/>
        </w:rPr>
        <w:t>, администрация Широковского муниципального образования</w:t>
      </w:r>
    </w:p>
    <w:p w:rsidR="00CF6AC7" w:rsidRDefault="00CF6AC7" w:rsidP="00CF6A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Установить стоимость услуг, оказываемых специализированными службами по вопросам похоронного дела, согласно гарантированному перечню услуг по погребению в соответствии со ст.9 Федерального закона от 12.01.1996г. № 8-ФЗ «О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№1.</w:t>
      </w: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Установить стоимость услуг, оказываемых специализированными</w:t>
      </w:r>
      <w:r>
        <w:t xml:space="preserve"> </w:t>
      </w:r>
      <w:r>
        <w:rPr>
          <w:rFonts w:ascii="Arial" w:hAnsi="Arial" w:cs="Arial"/>
        </w:rPr>
        <w:t>службами по вопросам похоронного дела, согласно гарантированному перечню услуг по погребению в соответствии со ст.12 Федерального закона от 12.01.1996г. № 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лиц, взявшему на обязанность осуществить погребение, погребение умершего на дому, на улице или в ином месте после установления органами внутренних дел его личности согласно приложения № 2.</w:t>
      </w:r>
      <w:proofErr w:type="gramEnd"/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подлежит официальному опубликованию в средствах массовой информации.</w:t>
      </w: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Настоящее постановление распространяется на </w:t>
      </w:r>
      <w:proofErr w:type="gramStart"/>
      <w:r>
        <w:rPr>
          <w:rFonts w:ascii="Arial" w:hAnsi="Arial" w:cs="Arial"/>
        </w:rPr>
        <w:t>правоотношения</w:t>
      </w:r>
      <w:proofErr w:type="gramEnd"/>
      <w:r>
        <w:rPr>
          <w:rFonts w:ascii="Arial" w:hAnsi="Arial" w:cs="Arial"/>
        </w:rPr>
        <w:t xml:space="preserve"> возникшие с 01.02.20</w:t>
      </w:r>
      <w:r w:rsidR="008740F4">
        <w:rPr>
          <w:rFonts w:ascii="Arial" w:hAnsi="Arial" w:cs="Arial"/>
        </w:rPr>
        <w:t>2</w:t>
      </w:r>
      <w:r w:rsidR="009B3A5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года.</w:t>
      </w: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>Глава Широковского</w:t>
      </w:r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В.П.Едаков</w:t>
      </w:r>
      <w:proofErr w:type="spellEnd"/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Широковского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EE33A4">
        <w:rPr>
          <w:rFonts w:ascii="Courier New" w:hAnsi="Courier New" w:cs="Courier New"/>
          <w:sz w:val="22"/>
          <w:szCs w:val="22"/>
        </w:rPr>
        <w:t>31</w:t>
      </w:r>
      <w:r>
        <w:rPr>
          <w:rFonts w:ascii="Courier New" w:hAnsi="Courier New" w:cs="Courier New"/>
          <w:sz w:val="22"/>
          <w:szCs w:val="22"/>
        </w:rPr>
        <w:t>» 0</w:t>
      </w:r>
      <w:r w:rsidR="002B2D0D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20</w:t>
      </w:r>
      <w:r w:rsidR="008740F4">
        <w:rPr>
          <w:rFonts w:ascii="Courier New" w:hAnsi="Courier New" w:cs="Courier New"/>
          <w:sz w:val="22"/>
          <w:szCs w:val="22"/>
        </w:rPr>
        <w:t>2</w:t>
      </w:r>
      <w:r w:rsidR="009B3A5E">
        <w:rPr>
          <w:rFonts w:ascii="Courier New" w:hAnsi="Courier New" w:cs="Courier New"/>
          <w:sz w:val="22"/>
          <w:szCs w:val="22"/>
        </w:rPr>
        <w:t>2</w:t>
      </w:r>
      <w:r w:rsidR="00915889">
        <w:rPr>
          <w:rFonts w:ascii="Courier New" w:hAnsi="Courier New" w:cs="Courier New"/>
          <w:sz w:val="22"/>
          <w:szCs w:val="22"/>
        </w:rPr>
        <w:t>г.</w:t>
      </w:r>
      <w:r>
        <w:rPr>
          <w:rFonts w:ascii="Courier New" w:hAnsi="Courier New" w:cs="Courier New"/>
          <w:sz w:val="22"/>
          <w:szCs w:val="22"/>
        </w:rPr>
        <w:t xml:space="preserve"> № </w:t>
      </w:r>
      <w:r w:rsidR="00915889">
        <w:rPr>
          <w:rFonts w:ascii="Courier New" w:hAnsi="Courier New" w:cs="Courier New"/>
          <w:sz w:val="22"/>
          <w:szCs w:val="22"/>
        </w:rPr>
        <w:t>12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CF6AC7" w:rsidRDefault="00CF6AC7" w:rsidP="00CF6AC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Стоимость услуг,</w:t>
      </w:r>
    </w:p>
    <w:p w:rsidR="00CF6AC7" w:rsidRDefault="00CF6AC7" w:rsidP="00CF6AC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оказываемых специализированными службами по вопросам похоронного дела, в соответствии со ст.9 Федерального закона от 12.01.1996г.</w:t>
      </w:r>
    </w:p>
    <w:p w:rsidR="00CF6AC7" w:rsidRDefault="00CF6AC7" w:rsidP="00CF6AC7">
      <w:pPr>
        <w:pStyle w:val="a3"/>
        <w:jc w:val="center"/>
        <w:rPr>
          <w:rFonts w:ascii="Courier New" w:hAnsi="Courier New" w:cs="Courier New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№ 8-ФЗ «О погребении и похоронном деле</w:t>
      </w:r>
      <w:r>
        <w:rPr>
          <w:rFonts w:ascii="Courier New" w:hAnsi="Courier New" w:cs="Courier New"/>
          <w:b/>
          <w:sz w:val="30"/>
          <w:szCs w:val="30"/>
        </w:rPr>
        <w:t>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6"/>
        <w:gridCol w:w="5812"/>
        <w:gridCol w:w="2233"/>
      </w:tblGrid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Перечень услуг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Стоимость (руб.)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9B3A5E" w:rsidP="009158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915889">
              <w:rPr>
                <w:rFonts w:ascii="Courier New" w:hAnsi="Courier New" w:cs="Courier New"/>
                <w:sz w:val="22"/>
                <w:szCs w:val="22"/>
                <w:lang w:eastAsia="en-US"/>
              </w:rPr>
              <w:t>84,78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9B3A5E" w:rsidP="009158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="00915889">
              <w:rPr>
                <w:rFonts w:ascii="Courier New" w:hAnsi="Courier New" w:cs="Courier New"/>
                <w:sz w:val="22"/>
                <w:szCs w:val="22"/>
                <w:lang w:eastAsia="en-US"/>
              </w:rPr>
              <w:t>239,63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Перевозка тела (останков) умершего на кладбище (в крематорий)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9B3A5E" w:rsidP="009158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915889">
              <w:rPr>
                <w:rFonts w:ascii="Courier New" w:hAnsi="Courier New" w:cs="Courier New"/>
                <w:sz w:val="22"/>
                <w:szCs w:val="22"/>
                <w:lang w:eastAsia="en-US"/>
              </w:rPr>
              <w:t>618,02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9B3A5E" w:rsidP="00EE33A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915889">
              <w:rPr>
                <w:rFonts w:ascii="Courier New" w:hAnsi="Courier New" w:cs="Courier New"/>
                <w:sz w:val="22"/>
                <w:szCs w:val="22"/>
                <w:lang w:eastAsia="en-US"/>
              </w:rPr>
              <w:t>915,1</w:t>
            </w:r>
            <w:r w:rsidR="00EE33A4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C7" w:rsidRDefault="00CF6AC7">
            <w:pPr>
              <w:jc w:val="center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Стоимость услуг всего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9B3A5E" w:rsidP="00EE33A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  <w:r w:rsidR="00915889">
              <w:rPr>
                <w:rFonts w:ascii="Courier New" w:hAnsi="Courier New" w:cs="Courier New"/>
                <w:sz w:val="22"/>
                <w:szCs w:val="22"/>
                <w:lang w:eastAsia="en-US"/>
              </w:rPr>
              <w:t>357,6</w:t>
            </w:r>
            <w:r w:rsidR="00EE33A4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</w:tr>
    </w:tbl>
    <w:p w:rsidR="00CF6AC7" w:rsidRDefault="00CF6AC7" w:rsidP="00CF6AC7"/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Широковского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EE33A4">
        <w:rPr>
          <w:rFonts w:ascii="Courier New" w:hAnsi="Courier New" w:cs="Courier New"/>
          <w:sz w:val="22"/>
          <w:szCs w:val="22"/>
        </w:rPr>
        <w:t>31</w:t>
      </w:r>
      <w:r>
        <w:rPr>
          <w:rFonts w:ascii="Courier New" w:hAnsi="Courier New" w:cs="Courier New"/>
          <w:sz w:val="22"/>
          <w:szCs w:val="22"/>
        </w:rPr>
        <w:t>» 0</w:t>
      </w:r>
      <w:r w:rsidR="002B2D0D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20</w:t>
      </w:r>
      <w:r w:rsidR="008740F4">
        <w:rPr>
          <w:rFonts w:ascii="Courier New" w:hAnsi="Courier New" w:cs="Courier New"/>
          <w:sz w:val="22"/>
          <w:szCs w:val="22"/>
        </w:rPr>
        <w:t>2</w:t>
      </w:r>
      <w:r w:rsidR="009B3A5E">
        <w:rPr>
          <w:rFonts w:ascii="Courier New" w:hAnsi="Courier New" w:cs="Courier New"/>
          <w:sz w:val="22"/>
          <w:szCs w:val="22"/>
        </w:rPr>
        <w:t>2</w:t>
      </w:r>
      <w:r w:rsidR="00915889">
        <w:rPr>
          <w:rFonts w:ascii="Courier New" w:hAnsi="Courier New" w:cs="Courier New"/>
          <w:sz w:val="22"/>
          <w:szCs w:val="22"/>
        </w:rPr>
        <w:t>г.</w:t>
      </w:r>
      <w:r>
        <w:rPr>
          <w:rFonts w:ascii="Courier New" w:hAnsi="Courier New" w:cs="Courier New"/>
          <w:sz w:val="22"/>
          <w:szCs w:val="22"/>
        </w:rPr>
        <w:t xml:space="preserve"> № </w:t>
      </w:r>
      <w:r w:rsidR="00915889">
        <w:rPr>
          <w:rFonts w:ascii="Courier New" w:hAnsi="Courier New" w:cs="Courier New"/>
          <w:sz w:val="22"/>
          <w:szCs w:val="22"/>
        </w:rPr>
        <w:t>12</w:t>
      </w:r>
    </w:p>
    <w:p w:rsidR="00CF6AC7" w:rsidRDefault="00CF6AC7" w:rsidP="00CF6AC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Стоимость услуг,</w:t>
      </w:r>
    </w:p>
    <w:p w:rsidR="00CF6AC7" w:rsidRDefault="00CF6AC7" w:rsidP="00CF6AC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оказываемых специализированными службами по вопросам похоронного дела, в соответствии со ст.12 Федерального закона от 12.01.1996г.</w:t>
      </w:r>
    </w:p>
    <w:p w:rsidR="00CF6AC7" w:rsidRDefault="00CF6AC7" w:rsidP="00CF6AC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№ 8-ФЗ «О погребении и похоронном деле»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6"/>
        <w:gridCol w:w="5812"/>
        <w:gridCol w:w="2233"/>
      </w:tblGrid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Перечень услуг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Стоимость (руб.)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1D11F3" w:rsidP="009158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915889">
              <w:rPr>
                <w:rFonts w:ascii="Courier New" w:hAnsi="Courier New" w:cs="Courier New"/>
                <w:sz w:val="22"/>
                <w:szCs w:val="22"/>
                <w:lang w:eastAsia="en-US"/>
              </w:rPr>
              <w:t>84,78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EE33A4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Предоставление гроба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915889" w:rsidP="00BB3E6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4093,45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Перевозка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умершего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на кладбище (в крематорий)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1D11F3" w:rsidP="009158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915889">
              <w:rPr>
                <w:rFonts w:ascii="Courier New" w:hAnsi="Courier New" w:cs="Courier New"/>
                <w:sz w:val="22"/>
                <w:szCs w:val="22"/>
                <w:lang w:eastAsia="en-US"/>
              </w:rPr>
              <w:t>618,02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EE33A4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Погребение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1D11F3" w:rsidP="009158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915889">
              <w:rPr>
                <w:rFonts w:ascii="Courier New" w:hAnsi="Courier New" w:cs="Courier New"/>
                <w:sz w:val="22"/>
                <w:szCs w:val="22"/>
                <w:lang w:eastAsia="en-US"/>
              </w:rPr>
              <w:t>1622,77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Облачение тела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1D11F3" w:rsidP="009158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="00EE33A4">
              <w:rPr>
                <w:rFonts w:ascii="Courier New" w:hAnsi="Courier New" w:cs="Courier New"/>
                <w:sz w:val="22"/>
                <w:szCs w:val="22"/>
                <w:lang w:eastAsia="en-US"/>
              </w:rPr>
              <w:t>38,60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C7" w:rsidRDefault="00CF6AC7">
            <w:pPr>
              <w:jc w:val="center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Стоимость услуг всего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1D11F3" w:rsidP="00EE33A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  <w:r w:rsidR="00915889">
              <w:rPr>
                <w:rFonts w:ascii="Courier New" w:hAnsi="Courier New" w:cs="Courier New"/>
                <w:sz w:val="22"/>
                <w:szCs w:val="22"/>
                <w:lang w:eastAsia="en-US"/>
              </w:rPr>
              <w:t>357,6</w:t>
            </w:r>
            <w:r w:rsidR="00EE33A4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bookmarkStart w:id="0" w:name="_GoBack"/>
            <w:bookmarkEnd w:id="0"/>
          </w:p>
        </w:tc>
      </w:tr>
    </w:tbl>
    <w:p w:rsidR="004D464A" w:rsidRDefault="00EE33A4" w:rsidP="00CF6AC7">
      <w:pPr>
        <w:ind w:firstLine="0"/>
      </w:pPr>
    </w:p>
    <w:sectPr w:rsidR="004D464A" w:rsidSect="00A853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46"/>
    <w:rsid w:val="000F2CC9"/>
    <w:rsid w:val="001C3A5D"/>
    <w:rsid w:val="001D11F3"/>
    <w:rsid w:val="001E4E57"/>
    <w:rsid w:val="0024446F"/>
    <w:rsid w:val="002B2D0D"/>
    <w:rsid w:val="003C4DBE"/>
    <w:rsid w:val="0040524F"/>
    <w:rsid w:val="004D263C"/>
    <w:rsid w:val="00597B9A"/>
    <w:rsid w:val="008740F4"/>
    <w:rsid w:val="008822FA"/>
    <w:rsid w:val="00915889"/>
    <w:rsid w:val="009B3A5E"/>
    <w:rsid w:val="009C5590"/>
    <w:rsid w:val="00A85356"/>
    <w:rsid w:val="00B57E2A"/>
    <w:rsid w:val="00B6328D"/>
    <w:rsid w:val="00B90A1B"/>
    <w:rsid w:val="00B943DB"/>
    <w:rsid w:val="00BB3E6A"/>
    <w:rsid w:val="00BD0E50"/>
    <w:rsid w:val="00BE4D92"/>
    <w:rsid w:val="00CF6AC7"/>
    <w:rsid w:val="00D66C47"/>
    <w:rsid w:val="00E01ED1"/>
    <w:rsid w:val="00E71DF2"/>
    <w:rsid w:val="00EE33A4"/>
    <w:rsid w:val="00F02A6C"/>
    <w:rsid w:val="00FD02FE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User</cp:lastModifiedBy>
  <cp:revision>22</cp:revision>
  <cp:lastPrinted>2020-01-15T00:45:00Z</cp:lastPrinted>
  <dcterms:created xsi:type="dcterms:W3CDTF">2018-12-20T07:46:00Z</dcterms:created>
  <dcterms:modified xsi:type="dcterms:W3CDTF">2022-02-01T04:05:00Z</dcterms:modified>
</cp:coreProperties>
</file>