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98" w:rsidRDefault="00725283" w:rsidP="005721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</w:t>
      </w:r>
      <w:r w:rsidR="007F4698">
        <w:rPr>
          <w:rFonts w:ascii="Arial" w:hAnsi="Arial" w:cs="Arial"/>
          <w:b/>
          <w:bCs/>
          <w:sz w:val="32"/>
          <w:szCs w:val="32"/>
        </w:rPr>
        <w:t>.03.201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7F4698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4A5F0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F4698" w:rsidRDefault="007F4698" w:rsidP="00C84B85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7F4698" w:rsidRDefault="007F4698" w:rsidP="00C84B85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F4698" w:rsidRDefault="007F4698" w:rsidP="00C84B85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7F4698" w:rsidRPr="00186425" w:rsidRDefault="007F4698" w:rsidP="00C84B85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bCs/>
          <w:color w:val="FFFFFF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ЖИЛИЩНО-КОММУНАЛЬНОГО ХОЗЯЙСТВА В ШИРОКОВСКОМ МУНИЦИПАЛЬНОМ ОБРАЗОВАНИИ НА 201</w:t>
      </w:r>
      <w:r w:rsidR="00725283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7F4698" w:rsidRDefault="007F4698" w:rsidP="00C84B85">
      <w:pPr>
        <w:pStyle w:val="a3"/>
        <w:ind w:firstLine="709"/>
        <w:jc w:val="both"/>
        <w:rPr>
          <w:sz w:val="28"/>
          <w:szCs w:val="28"/>
        </w:rPr>
      </w:pPr>
    </w:p>
    <w:p w:rsidR="007F4698" w:rsidRDefault="007F4698" w:rsidP="00C84B85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2C075C">
        <w:rPr>
          <w:rFonts w:ascii="Arial" w:hAnsi="Arial" w:cs="Arial"/>
        </w:rPr>
        <w:t xml:space="preserve">Рассмотрев представленный отчет об исполнении в </w:t>
      </w:r>
      <w:r>
        <w:rPr>
          <w:rFonts w:ascii="Arial" w:hAnsi="Arial" w:cs="Arial"/>
        </w:rPr>
        <w:t>201</w:t>
      </w:r>
      <w:r w:rsidR="00725283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году программы</w:t>
      </w:r>
      <w:r>
        <w:rPr>
          <w:rFonts w:ascii="Arial" w:hAnsi="Arial" w:cs="Arial"/>
        </w:rPr>
        <w:t xml:space="preserve"> «Развитие жилищно-коммунального хозяйства в Широковском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201</w:t>
      </w:r>
      <w:r w:rsidR="0072528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год», руководствуясь</w:t>
      </w:r>
      <w:r w:rsidRPr="009C6F3F">
        <w:rPr>
          <w:rFonts w:ascii="Arial" w:hAnsi="Arial" w:cs="Arial"/>
        </w:rPr>
        <w:t xml:space="preserve"> постановлением администрации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 – администрации сельского поселения от 1</w:t>
      </w:r>
      <w:r>
        <w:rPr>
          <w:rFonts w:ascii="Arial" w:hAnsi="Arial" w:cs="Arial"/>
        </w:rPr>
        <w:t>9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7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 и их формирования и реализации», руководствуясь Уставом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Широковского</w:t>
      </w:r>
      <w:proofErr w:type="gramEnd"/>
      <w:r>
        <w:rPr>
          <w:rFonts w:ascii="Arial" w:hAnsi="Arial" w:cs="Arial"/>
        </w:rPr>
        <w:t xml:space="preserve"> муниципального образования</w:t>
      </w:r>
    </w:p>
    <w:p w:rsidR="007F4698" w:rsidRDefault="007F4698" w:rsidP="00C84B85">
      <w:pPr>
        <w:pStyle w:val="a3"/>
        <w:ind w:firstLine="709"/>
        <w:jc w:val="both"/>
        <w:rPr>
          <w:rFonts w:ascii="Arial" w:hAnsi="Arial" w:cs="Arial"/>
        </w:rPr>
      </w:pPr>
    </w:p>
    <w:p w:rsidR="007F4698" w:rsidRDefault="007F4698" w:rsidP="00C84B85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7F4698" w:rsidRPr="002C075C" w:rsidRDefault="007F4698" w:rsidP="00C84B85">
      <w:pPr>
        <w:pStyle w:val="a3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7F4698" w:rsidRPr="002C075C" w:rsidRDefault="007F4698" w:rsidP="00472750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исполнении </w:t>
      </w:r>
      <w:r w:rsidRPr="002C075C">
        <w:rPr>
          <w:rFonts w:ascii="Arial" w:hAnsi="Arial" w:cs="Arial"/>
        </w:rPr>
        <w:t>программы «</w:t>
      </w:r>
      <w:r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Широковском муниципальном образовании на</w:t>
      </w:r>
      <w:r w:rsidRPr="002C0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25283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год» (приложение</w:t>
      </w:r>
      <w:r>
        <w:rPr>
          <w:rFonts w:ascii="Arial" w:hAnsi="Arial" w:cs="Arial"/>
        </w:rPr>
        <w:t xml:space="preserve"> № 1</w:t>
      </w:r>
      <w:r w:rsidRPr="002C075C">
        <w:rPr>
          <w:rFonts w:ascii="Arial" w:hAnsi="Arial" w:cs="Arial"/>
        </w:rPr>
        <w:t>).</w:t>
      </w:r>
    </w:p>
    <w:p w:rsidR="007F4698" w:rsidRPr="002C075C" w:rsidRDefault="007F4698" w:rsidP="00472750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Широковского сельского поселения».</w:t>
      </w:r>
    </w:p>
    <w:p w:rsidR="007F4698" w:rsidRPr="002C075C" w:rsidRDefault="007F4698" w:rsidP="00C84B85">
      <w:pPr>
        <w:pStyle w:val="21"/>
        <w:ind w:firstLine="709"/>
        <w:rPr>
          <w:rFonts w:ascii="Arial" w:hAnsi="Arial" w:cs="Arial"/>
        </w:rPr>
      </w:pPr>
    </w:p>
    <w:p w:rsidR="007F4698" w:rsidRPr="002C075C" w:rsidRDefault="007F4698" w:rsidP="00C84B85">
      <w:pPr>
        <w:ind w:firstLine="709"/>
        <w:jc w:val="both"/>
        <w:rPr>
          <w:rFonts w:ascii="Arial" w:hAnsi="Arial" w:cs="Arial"/>
        </w:rPr>
      </w:pPr>
    </w:p>
    <w:p w:rsidR="007F4698" w:rsidRPr="002C075C" w:rsidRDefault="007F4698" w:rsidP="00472750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Широковского</w:t>
      </w:r>
    </w:p>
    <w:p w:rsidR="007F4698" w:rsidRDefault="007F4698" w:rsidP="00472750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го образования</w:t>
      </w:r>
    </w:p>
    <w:p w:rsidR="007F4698" w:rsidRPr="002C075C" w:rsidRDefault="007F4698" w:rsidP="00472750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7F4698" w:rsidRDefault="007F4698" w:rsidP="004727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698" w:rsidRPr="002C075C" w:rsidRDefault="007F4698" w:rsidP="00C84B85">
      <w:pPr>
        <w:pStyle w:val="ConsPlusNormal"/>
        <w:widowControl/>
        <w:ind w:left="5664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</w:t>
      </w:r>
    </w:p>
    <w:p w:rsidR="007F4698" w:rsidRDefault="007F4698" w:rsidP="00C84B85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25283">
        <w:rPr>
          <w:rFonts w:ascii="Courier New" w:hAnsi="Courier New" w:cs="Courier New"/>
          <w:sz w:val="22"/>
          <w:szCs w:val="22"/>
        </w:rPr>
        <w:t>25</w:t>
      </w:r>
      <w:r w:rsidR="004A5F0B">
        <w:rPr>
          <w:rFonts w:ascii="Courier New" w:hAnsi="Courier New" w:cs="Courier New"/>
          <w:sz w:val="22"/>
          <w:szCs w:val="22"/>
        </w:rPr>
        <w:t>.03.201</w:t>
      </w:r>
      <w:r w:rsidR="00725283">
        <w:rPr>
          <w:rFonts w:ascii="Courier New" w:hAnsi="Courier New" w:cs="Courier New"/>
          <w:sz w:val="22"/>
          <w:szCs w:val="22"/>
        </w:rPr>
        <w:t>9</w:t>
      </w:r>
      <w:r w:rsidR="004A5F0B">
        <w:rPr>
          <w:rFonts w:ascii="Courier New" w:hAnsi="Courier New" w:cs="Courier New"/>
          <w:sz w:val="22"/>
          <w:szCs w:val="22"/>
        </w:rPr>
        <w:t xml:space="preserve"> г. №</w:t>
      </w:r>
      <w:r w:rsidR="00725283">
        <w:rPr>
          <w:rFonts w:ascii="Courier New" w:hAnsi="Courier New" w:cs="Courier New"/>
          <w:sz w:val="22"/>
          <w:szCs w:val="22"/>
        </w:rPr>
        <w:t xml:space="preserve"> </w:t>
      </w:r>
      <w:r w:rsidR="004A5F0B">
        <w:rPr>
          <w:rFonts w:ascii="Courier New" w:hAnsi="Courier New" w:cs="Courier New"/>
          <w:sz w:val="22"/>
          <w:szCs w:val="22"/>
        </w:rPr>
        <w:t>2</w:t>
      </w:r>
      <w:r w:rsidR="00725283">
        <w:rPr>
          <w:rFonts w:ascii="Courier New" w:hAnsi="Courier New" w:cs="Courier New"/>
          <w:sz w:val="22"/>
          <w:szCs w:val="22"/>
        </w:rPr>
        <w:t>5</w:t>
      </w:r>
    </w:p>
    <w:p w:rsidR="007F4698" w:rsidRDefault="007F4698" w:rsidP="00C84B85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</w:p>
    <w:p w:rsidR="007F4698" w:rsidRDefault="004A5F0B" w:rsidP="00C84B85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Подпрограмма 1</w:t>
      </w:r>
    </w:p>
    <w:p w:rsidR="007F4698" w:rsidRPr="00472750" w:rsidRDefault="007F4698" w:rsidP="00C84B85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 w:rsidRPr="00472750">
        <w:rPr>
          <w:b/>
          <w:sz w:val="30"/>
          <w:szCs w:val="30"/>
        </w:rPr>
        <w:t>«Энергосбереж</w:t>
      </w:r>
      <w:r>
        <w:rPr>
          <w:b/>
          <w:sz w:val="30"/>
          <w:szCs w:val="30"/>
        </w:rPr>
        <w:t xml:space="preserve">ение и повышение энергетической </w:t>
      </w:r>
      <w:r w:rsidRPr="00472750">
        <w:rPr>
          <w:b/>
          <w:sz w:val="30"/>
          <w:szCs w:val="30"/>
        </w:rPr>
        <w:t xml:space="preserve">эффективности в Широковском муниципальном образовании на </w:t>
      </w:r>
      <w:r>
        <w:rPr>
          <w:b/>
          <w:sz w:val="30"/>
          <w:szCs w:val="30"/>
        </w:rPr>
        <w:t>201</w:t>
      </w:r>
      <w:r w:rsidR="00454E91">
        <w:rPr>
          <w:b/>
          <w:sz w:val="30"/>
          <w:szCs w:val="30"/>
        </w:rPr>
        <w:t>8</w:t>
      </w:r>
      <w:r w:rsidRPr="00472750">
        <w:rPr>
          <w:b/>
          <w:sz w:val="30"/>
          <w:szCs w:val="30"/>
        </w:rPr>
        <w:t xml:space="preserve"> год» к муниципальной программе </w:t>
      </w:r>
      <w:r w:rsidRPr="00472750">
        <w:rPr>
          <w:b/>
          <w:sz w:val="30"/>
          <w:szCs w:val="30"/>
        </w:rPr>
        <w:lastRenderedPageBreak/>
        <w:t xml:space="preserve">«Развитие жилищно-коммунального хозяйства в Широковском муниципального образования на </w:t>
      </w:r>
      <w:r>
        <w:rPr>
          <w:b/>
          <w:sz w:val="30"/>
          <w:szCs w:val="30"/>
        </w:rPr>
        <w:t>201</w:t>
      </w:r>
      <w:r w:rsidR="00454E91">
        <w:rPr>
          <w:b/>
          <w:sz w:val="30"/>
          <w:szCs w:val="30"/>
        </w:rPr>
        <w:t>8</w:t>
      </w:r>
      <w:r w:rsidRPr="00472750">
        <w:rPr>
          <w:b/>
          <w:sz w:val="30"/>
          <w:szCs w:val="30"/>
        </w:rPr>
        <w:t xml:space="preserve"> год»</w:t>
      </w:r>
    </w:p>
    <w:p w:rsidR="007F4698" w:rsidRPr="00B67AFB" w:rsidRDefault="007F4698" w:rsidP="00C84B85">
      <w:pPr>
        <w:pStyle w:val="ConsPlusNormal"/>
        <w:widowControl/>
        <w:ind w:left="540" w:firstLine="709"/>
        <w:jc w:val="center"/>
        <w:rPr>
          <w:sz w:val="30"/>
          <w:szCs w:val="30"/>
        </w:rPr>
      </w:pPr>
    </w:p>
    <w:p w:rsidR="007F4698" w:rsidRPr="002C075C" w:rsidRDefault="007F4698" w:rsidP="00C84B85">
      <w:pPr>
        <w:pStyle w:val="ConsPlusNormal"/>
        <w:widowControl/>
        <w:ind w:left="540" w:firstLine="709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>
        <w:rPr>
          <w:sz w:val="24"/>
          <w:szCs w:val="24"/>
        </w:rPr>
        <w:t>201</w:t>
      </w:r>
      <w:r w:rsidR="00454E91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>
        <w:tc>
          <w:tcPr>
            <w:tcW w:w="2127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7F4698" w:rsidRPr="00C01F5E" w:rsidRDefault="007F4698" w:rsidP="0047275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>
        <w:tc>
          <w:tcPr>
            <w:tcW w:w="2127" w:type="dxa"/>
          </w:tcPr>
          <w:p w:rsidR="007F4698" w:rsidRPr="00C01F5E" w:rsidRDefault="007F4698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Широковском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7F4698" w:rsidRPr="00C01F5E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7F4698" w:rsidRPr="00C01F5E" w:rsidRDefault="007F4698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7F4698" w:rsidRPr="00C01F5E" w:rsidRDefault="00435E2D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7F4698" w:rsidRPr="00C01F5E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7F4698" w:rsidRPr="00C01F5E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7F4698" w:rsidRPr="002C075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572168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5721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осветительного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C01F5E" w:rsidRDefault="00454E91" w:rsidP="00B97D57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C01F5E" w:rsidRDefault="00454E91" w:rsidP="00454E9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7F4698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7F4698" w:rsidRPr="002C075C" w:rsidRDefault="007F4698" w:rsidP="004A5F0B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748"/>
        </w:trPr>
        <w:tc>
          <w:tcPr>
            <w:tcW w:w="2269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руб.-/+</w:t>
            </w:r>
          </w:p>
        </w:tc>
        <w:tc>
          <w:tcPr>
            <w:tcW w:w="560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217"/>
        </w:trPr>
        <w:tc>
          <w:tcPr>
            <w:tcW w:w="2269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F4698" w:rsidRPr="002C075C">
        <w:trPr>
          <w:cantSplit/>
          <w:trHeight w:val="2333"/>
        </w:trPr>
        <w:tc>
          <w:tcPr>
            <w:tcW w:w="2269" w:type="dxa"/>
            <w:vAlign w:val="center"/>
          </w:tcPr>
          <w:p w:rsidR="007F4698" w:rsidRPr="002C075C" w:rsidRDefault="007F4698" w:rsidP="00454E91">
            <w:pPr>
              <w:rPr>
                <w:rFonts w:ascii="Courier New" w:hAnsi="Courier New" w:cs="Courier New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Широковском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9B0A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осветительного оборудования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F4698" w:rsidRPr="00C01F5E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F4698" w:rsidRPr="00C01F5E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00" w:type="dxa"/>
            <w:vAlign w:val="center"/>
          </w:tcPr>
          <w:p w:rsidR="007F4698" w:rsidRPr="00C61226" w:rsidRDefault="007F4698" w:rsidP="00B97D57">
            <w:pPr>
              <w:pStyle w:val="ConsPlusNormal"/>
              <w:widowControl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60" w:type="dxa"/>
            <w:vAlign w:val="center"/>
          </w:tcPr>
          <w:p w:rsidR="007F4698" w:rsidRPr="00C61226" w:rsidRDefault="00435E2D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7F4698">
              <w:rPr>
                <w:rFonts w:ascii="Courier New" w:hAnsi="Courier New" w:cs="Courier New"/>
              </w:rPr>
              <w:t>0</w:t>
            </w:r>
          </w:p>
        </w:tc>
      </w:tr>
    </w:tbl>
    <w:p w:rsidR="007F4698" w:rsidRDefault="007F4698" w:rsidP="00B97D57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201</w:t>
      </w:r>
      <w:r w:rsidR="00454E91">
        <w:rPr>
          <w:sz w:val="30"/>
          <w:szCs w:val="30"/>
        </w:rPr>
        <w:t>8</w:t>
      </w:r>
      <w:r>
        <w:rPr>
          <w:sz w:val="30"/>
          <w:szCs w:val="30"/>
        </w:rPr>
        <w:t xml:space="preserve"> год</w:t>
      </w:r>
    </w:p>
    <w:p w:rsidR="007F4698" w:rsidRPr="0068489F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89F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522"/>
        <w:gridCol w:w="1107"/>
        <w:gridCol w:w="553"/>
        <w:gridCol w:w="1245"/>
        <w:gridCol w:w="1245"/>
        <w:gridCol w:w="1244"/>
        <w:gridCol w:w="978"/>
        <w:gridCol w:w="821"/>
      </w:tblGrid>
      <w:tr w:rsidR="007F4698" w:rsidRPr="00AB070C" w:rsidTr="00454E91">
        <w:trPr>
          <w:cantSplit/>
          <w:trHeight w:val="4249"/>
        </w:trPr>
        <w:tc>
          <w:tcPr>
            <w:tcW w:w="1661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цели,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задачи,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мероприятий в соответствии с программой</w:t>
            </w:r>
          </w:p>
        </w:tc>
        <w:tc>
          <w:tcPr>
            <w:tcW w:w="1522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1107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53" w:type="dxa"/>
            <w:textDirection w:val="btLr"/>
          </w:tcPr>
          <w:p w:rsidR="007F4698" w:rsidRPr="0068489F" w:rsidRDefault="007F4698" w:rsidP="00E66766">
            <w:pPr>
              <w:ind w:left="113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5" w:type="dxa"/>
          </w:tcPr>
          <w:p w:rsidR="007F4698" w:rsidRPr="0068489F" w:rsidRDefault="007F4698" w:rsidP="00454E91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45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44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978" w:type="dxa"/>
          </w:tcPr>
          <w:p w:rsidR="007F4698" w:rsidRPr="006659DB" w:rsidRDefault="007F4698" w:rsidP="00E6676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659DB">
              <w:rPr>
                <w:rFonts w:ascii="Courier New" w:hAnsi="Courier New" w:cs="Courier New"/>
                <w:sz w:val="16"/>
                <w:szCs w:val="16"/>
              </w:rPr>
              <w:t>Степень и результаты выполнения программного мероприятия, причины невыполнения (при наличи</w:t>
            </w:r>
            <w:r w:rsidR="004A5F0B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6659D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21" w:type="dxa"/>
            <w:textDirection w:val="btLr"/>
          </w:tcPr>
          <w:p w:rsidR="007F4698" w:rsidRPr="0068489F" w:rsidRDefault="007F4698" w:rsidP="00E66766">
            <w:pPr>
              <w:ind w:left="25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68489F" w:rsidRDefault="007F4698" w:rsidP="00E66766">
            <w:pPr>
              <w:ind w:left="7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F4698" w:rsidRPr="00AB070C" w:rsidTr="00454E91">
        <w:trPr>
          <w:cantSplit/>
          <w:trHeight w:val="1146"/>
        </w:trPr>
        <w:tc>
          <w:tcPr>
            <w:tcW w:w="1661" w:type="dxa"/>
            <w:vAlign w:val="center"/>
          </w:tcPr>
          <w:p w:rsidR="007F4698" w:rsidRPr="0068489F" w:rsidRDefault="007F4698" w:rsidP="00454E91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«Энергосбережение и повышение </w:t>
            </w:r>
            <w:proofErr w:type="spellStart"/>
            <w:proofErr w:type="gramStart"/>
            <w:r w:rsidRPr="0068489F">
              <w:rPr>
                <w:rFonts w:ascii="Courier New" w:hAnsi="Courier New" w:cs="Courier New"/>
                <w:sz w:val="22"/>
                <w:szCs w:val="22"/>
              </w:rPr>
              <w:t>энергетичес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>-кой</w:t>
            </w:r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эффектив-ности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Широковском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522" w:type="dxa"/>
            <w:vAlign w:val="center"/>
          </w:tcPr>
          <w:p w:rsidR="007F4698" w:rsidRPr="002C075C" w:rsidRDefault="007F4698" w:rsidP="009B0A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осветительного оборудования</w:t>
            </w:r>
          </w:p>
        </w:tc>
        <w:tc>
          <w:tcPr>
            <w:tcW w:w="1107" w:type="dxa"/>
          </w:tcPr>
          <w:p w:rsidR="007F4698" w:rsidRPr="0068489F" w:rsidRDefault="007F4698" w:rsidP="00454E9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53" w:type="dxa"/>
          </w:tcPr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45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45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44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78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extDirection w:val="btLr"/>
          </w:tcPr>
          <w:p w:rsidR="007F4698" w:rsidRPr="0068489F" w:rsidRDefault="007F4698" w:rsidP="00E66766">
            <w:pPr>
              <w:ind w:left="25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F4698" w:rsidRPr="00AB070C" w:rsidTr="00454E91">
        <w:trPr>
          <w:trHeight w:val="441"/>
        </w:trPr>
        <w:tc>
          <w:tcPr>
            <w:tcW w:w="3183" w:type="dxa"/>
            <w:gridSpan w:val="2"/>
          </w:tcPr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107" w:type="dxa"/>
          </w:tcPr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53" w:type="dxa"/>
          </w:tcPr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45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44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78" w:type="dxa"/>
            <w:vAlign w:val="center"/>
          </w:tcPr>
          <w:p w:rsidR="007F4698" w:rsidRPr="0068489F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7F4698" w:rsidRPr="0068489F" w:rsidRDefault="007F4698" w:rsidP="00E66766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7F4698" w:rsidRPr="00AB070C" w:rsidTr="00454E91">
        <w:trPr>
          <w:trHeight w:val="515"/>
        </w:trPr>
        <w:tc>
          <w:tcPr>
            <w:tcW w:w="3183" w:type="dxa"/>
            <w:gridSpan w:val="2"/>
          </w:tcPr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107" w:type="dxa"/>
          </w:tcPr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53" w:type="dxa"/>
          </w:tcPr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45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44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78" w:type="dxa"/>
            <w:vAlign w:val="center"/>
          </w:tcPr>
          <w:p w:rsidR="007F4698" w:rsidRPr="0068489F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7F4698" w:rsidRPr="0068489F" w:rsidRDefault="007F4698" w:rsidP="00E66766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A63247" w:rsidRDefault="007F4698" w:rsidP="00C84B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 w:rsidR="004A5F0B"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7F4698" w:rsidRPr="00AB070C" w:rsidTr="00454E91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7F4698" w:rsidRPr="00AB070C" w:rsidRDefault="007F4698" w:rsidP="00454E91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7F4698" w:rsidRPr="00AB070C">
        <w:trPr>
          <w:trHeight w:val="1979"/>
        </w:trPr>
        <w:tc>
          <w:tcPr>
            <w:tcW w:w="2837" w:type="dxa"/>
            <w:vAlign w:val="center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Широковском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2410" w:type="dxa"/>
            <w:vAlign w:val="center"/>
          </w:tcPr>
          <w:p w:rsidR="007F4698" w:rsidRPr="002C075C" w:rsidRDefault="007F4698" w:rsidP="009B0A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осветительного оборудования</w:t>
            </w:r>
          </w:p>
        </w:tc>
        <w:tc>
          <w:tcPr>
            <w:tcW w:w="1701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7F4698" w:rsidRPr="0068489F" w:rsidRDefault="00F1212B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7F4698" w:rsidRPr="0068489F" w:rsidRDefault="00F1212B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7F4698" w:rsidRPr="00AB070C" w:rsidTr="004B54C2">
        <w:trPr>
          <w:trHeight w:val="270"/>
        </w:trPr>
        <w:tc>
          <w:tcPr>
            <w:tcW w:w="5247" w:type="dxa"/>
            <w:gridSpan w:val="2"/>
          </w:tcPr>
          <w:p w:rsidR="007F4698" w:rsidRPr="009208C1" w:rsidRDefault="007F4698" w:rsidP="00E66766">
            <w:pPr>
              <w:ind w:firstLine="709"/>
              <w:rPr>
                <w:rFonts w:ascii="Courier New" w:hAnsi="Courier New" w:cs="Courier New"/>
              </w:rPr>
            </w:pPr>
            <w:r w:rsidRPr="009208C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F4698" w:rsidRPr="0068489F" w:rsidRDefault="00F1212B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7F4698" w:rsidRPr="0068489F" w:rsidRDefault="00F1212B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7F4698" w:rsidRPr="0068489F" w:rsidRDefault="00F1212B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9208C1" w:rsidRDefault="007F4698" w:rsidP="00C84B85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9208C1">
        <w:rPr>
          <w:sz w:val="30"/>
          <w:szCs w:val="30"/>
        </w:rPr>
        <w:t xml:space="preserve">Подпрограмма 2 «Обеспечение населения </w:t>
      </w:r>
      <w:r>
        <w:rPr>
          <w:sz w:val="30"/>
          <w:szCs w:val="30"/>
        </w:rPr>
        <w:t>Широковского</w:t>
      </w:r>
      <w:r w:rsidRPr="009208C1">
        <w:rPr>
          <w:sz w:val="30"/>
          <w:szCs w:val="30"/>
        </w:rPr>
        <w:t xml:space="preserve"> муниципального образования качественной питьевой водой на </w:t>
      </w:r>
      <w:r>
        <w:rPr>
          <w:sz w:val="30"/>
          <w:szCs w:val="30"/>
        </w:rPr>
        <w:t>201</w:t>
      </w:r>
      <w:r w:rsidR="00F1212B">
        <w:rPr>
          <w:sz w:val="30"/>
          <w:szCs w:val="30"/>
        </w:rPr>
        <w:t>8</w:t>
      </w:r>
      <w:r w:rsidRPr="009208C1">
        <w:rPr>
          <w:sz w:val="30"/>
          <w:szCs w:val="30"/>
        </w:rPr>
        <w:t xml:space="preserve"> год»</w:t>
      </w:r>
    </w:p>
    <w:p w:rsidR="007F4698" w:rsidRPr="009208C1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</w:p>
    <w:p w:rsidR="007F4698" w:rsidRPr="002C075C" w:rsidRDefault="007F4698" w:rsidP="00C84B85">
      <w:pPr>
        <w:pStyle w:val="ConsPlusNormal"/>
        <w:widowControl/>
        <w:ind w:left="540" w:firstLine="709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</w:t>
      </w:r>
      <w:r>
        <w:rPr>
          <w:sz w:val="24"/>
          <w:szCs w:val="24"/>
        </w:rPr>
        <w:t>дпрограммы за отчетный 201</w:t>
      </w:r>
      <w:r w:rsidR="00F1212B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>
        <w:tc>
          <w:tcPr>
            <w:tcW w:w="2127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но%</w:t>
            </w:r>
          </w:p>
        </w:tc>
      </w:tr>
      <w:tr w:rsidR="007F4698">
        <w:tc>
          <w:tcPr>
            <w:tcW w:w="2127" w:type="dxa"/>
          </w:tcPr>
          <w:p w:rsidR="007F4698" w:rsidRPr="00C01F5E" w:rsidRDefault="007F4698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1212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7F4698" w:rsidRPr="00C01F5E" w:rsidRDefault="007F4698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1212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7F4698" w:rsidRPr="00C01F5E" w:rsidRDefault="00F1212B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789" w:type="dxa"/>
            <w:vAlign w:val="center"/>
          </w:tcPr>
          <w:p w:rsidR="007F4698" w:rsidRPr="00C01F5E" w:rsidRDefault="00F1212B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265" w:type="dxa"/>
            <w:vAlign w:val="center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559"/>
        <w:gridCol w:w="709"/>
      </w:tblGrid>
      <w:tr w:rsidR="007F4698" w:rsidRPr="002C075C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268" w:type="dxa"/>
            <w:gridSpan w:val="2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vAlign w:val="center"/>
          </w:tcPr>
          <w:p w:rsidR="007F4698" w:rsidRPr="002C075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7F4698" w:rsidRPr="002C075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7F4698" w:rsidRPr="002C075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2243"/>
        </w:trPr>
        <w:tc>
          <w:tcPr>
            <w:tcW w:w="709" w:type="dxa"/>
            <w:vAlign w:val="center"/>
          </w:tcPr>
          <w:p w:rsidR="007F4698" w:rsidRPr="002C075C" w:rsidRDefault="007F4698" w:rsidP="00C84B85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7F4698" w:rsidRPr="002C075C" w:rsidRDefault="007F4698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1212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 w:rsidR="007F4698" w:rsidRPr="00C01F5E" w:rsidRDefault="00F1212B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701" w:type="dxa"/>
            <w:vAlign w:val="center"/>
          </w:tcPr>
          <w:p w:rsidR="007F4698" w:rsidRPr="00C01F5E" w:rsidRDefault="00F1212B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559" w:type="dxa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F4698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7F4698" w:rsidRPr="00C55606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559"/>
        <w:gridCol w:w="1418"/>
        <w:gridCol w:w="1066"/>
        <w:gridCol w:w="1060"/>
      </w:tblGrid>
      <w:tr w:rsidR="007F4698" w:rsidRPr="002C075C">
        <w:trPr>
          <w:cantSplit/>
          <w:trHeight w:val="240"/>
        </w:trPr>
        <w:tc>
          <w:tcPr>
            <w:tcW w:w="1985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целевого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1D048F">
        <w:trPr>
          <w:cantSplit/>
          <w:trHeight w:val="748"/>
        </w:trPr>
        <w:tc>
          <w:tcPr>
            <w:tcW w:w="1985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06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1060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 w:rsidTr="001D048F">
        <w:trPr>
          <w:cantSplit/>
          <w:trHeight w:val="217"/>
        </w:trPr>
        <w:tc>
          <w:tcPr>
            <w:tcW w:w="1985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6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60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F4698" w:rsidRPr="002C075C" w:rsidTr="001D048F">
        <w:trPr>
          <w:cantSplit/>
          <w:trHeight w:val="2243"/>
        </w:trPr>
        <w:tc>
          <w:tcPr>
            <w:tcW w:w="1985" w:type="dxa"/>
            <w:vAlign w:val="center"/>
          </w:tcPr>
          <w:p w:rsidR="007F4698" w:rsidRPr="002C075C" w:rsidRDefault="007F4698" w:rsidP="00F1212B">
            <w:pPr>
              <w:rPr>
                <w:rFonts w:ascii="Courier New" w:hAnsi="Courier New" w:cs="Courier New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1212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vAlign w:val="center"/>
          </w:tcPr>
          <w:p w:rsidR="007F4698" w:rsidRPr="002C075C" w:rsidRDefault="007F4698" w:rsidP="00F605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задвижки, Сан.-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эпидем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исследование воды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 и областной бюджет</w:t>
            </w:r>
          </w:p>
        </w:tc>
        <w:tc>
          <w:tcPr>
            <w:tcW w:w="1559" w:type="dxa"/>
            <w:vAlign w:val="center"/>
          </w:tcPr>
          <w:p w:rsidR="007F4698" w:rsidRPr="00C01F5E" w:rsidRDefault="00F1212B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418" w:type="dxa"/>
            <w:vAlign w:val="center"/>
          </w:tcPr>
          <w:p w:rsidR="007F4698" w:rsidRPr="00C01F5E" w:rsidRDefault="00F1212B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06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60" w:type="dxa"/>
            <w:vAlign w:val="center"/>
          </w:tcPr>
          <w:p w:rsidR="007F4698" w:rsidRPr="002C075C" w:rsidRDefault="007F4698" w:rsidP="00F511FD">
            <w:pPr>
              <w:pStyle w:val="ConsPlusNormal"/>
              <w:widowControl/>
              <w:ind w:firstLine="27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201</w:t>
      </w:r>
      <w:r w:rsidR="00F1212B">
        <w:rPr>
          <w:sz w:val="30"/>
          <w:szCs w:val="30"/>
        </w:rPr>
        <w:t>8</w:t>
      </w:r>
      <w:r>
        <w:rPr>
          <w:sz w:val="30"/>
          <w:szCs w:val="30"/>
        </w:rPr>
        <w:t xml:space="preserve"> год</w:t>
      </w:r>
    </w:p>
    <w:p w:rsidR="007F4698" w:rsidRPr="00AB070C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7F4698" w:rsidRPr="00AB070C">
        <w:trPr>
          <w:cantSplit/>
          <w:trHeight w:val="1134"/>
        </w:trPr>
        <w:tc>
          <w:tcPr>
            <w:tcW w:w="1702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>.,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Плановый с</w:t>
            </w:r>
            <w:r>
              <w:rPr>
                <w:rFonts w:ascii="Courier New" w:hAnsi="Courier New" w:cs="Courier New"/>
                <w:sz w:val="22"/>
                <w:szCs w:val="22"/>
              </w:rPr>
              <w:t>рок исполнения мероприяти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>месяц,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кварта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67" w:type="dxa"/>
            <w:textDirection w:val="btLr"/>
          </w:tcPr>
          <w:p w:rsidR="007F4698" w:rsidRPr="0068489F" w:rsidRDefault="007F4698" w:rsidP="00F60544">
            <w:pPr>
              <w:ind w:left="113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7F4698" w:rsidRPr="0068489F" w:rsidRDefault="007F4698" w:rsidP="00F1212B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1212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76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5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02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41" w:type="dxa"/>
            <w:textDirection w:val="btLr"/>
          </w:tcPr>
          <w:p w:rsidR="007F4698" w:rsidRPr="0068489F" w:rsidRDefault="007F4698" w:rsidP="00F60544">
            <w:pPr>
              <w:ind w:left="25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68489F" w:rsidRDefault="007F4698" w:rsidP="00F60544">
            <w:pPr>
              <w:ind w:left="7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F4698" w:rsidRPr="00AB070C">
        <w:trPr>
          <w:cantSplit/>
          <w:trHeight w:val="2218"/>
        </w:trPr>
        <w:tc>
          <w:tcPr>
            <w:tcW w:w="1702" w:type="dxa"/>
            <w:vAlign w:val="center"/>
          </w:tcPr>
          <w:p w:rsidR="007F4698" w:rsidRPr="00746524" w:rsidRDefault="007F4698" w:rsidP="00F1212B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1212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559" w:type="dxa"/>
            <w:vAlign w:val="center"/>
          </w:tcPr>
          <w:p w:rsidR="007F4698" w:rsidRPr="00746524" w:rsidRDefault="007F4698" w:rsidP="00F60544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Обеспечение населения качественной питьевой водой</w:t>
            </w:r>
          </w:p>
        </w:tc>
        <w:tc>
          <w:tcPr>
            <w:tcW w:w="1134" w:type="dxa"/>
          </w:tcPr>
          <w:p w:rsidR="007F4698" w:rsidRPr="00746524" w:rsidRDefault="007F4698" w:rsidP="00F121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1212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</w:tcPr>
          <w:p w:rsidR="007F4698" w:rsidRPr="00746524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746524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746524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746524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746524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МБОБ</w:t>
            </w:r>
          </w:p>
        </w:tc>
        <w:tc>
          <w:tcPr>
            <w:tcW w:w="1276" w:type="dxa"/>
            <w:vAlign w:val="center"/>
          </w:tcPr>
          <w:p w:rsidR="007F4698" w:rsidRPr="00C01F5E" w:rsidRDefault="00F1212B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276" w:type="dxa"/>
            <w:vAlign w:val="center"/>
          </w:tcPr>
          <w:p w:rsidR="007F4698" w:rsidRPr="00C01F5E" w:rsidRDefault="00F1212B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275" w:type="dxa"/>
            <w:vAlign w:val="center"/>
          </w:tcPr>
          <w:p w:rsidR="007F4698" w:rsidRPr="00C01F5E" w:rsidRDefault="00F1212B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002" w:type="dxa"/>
          </w:tcPr>
          <w:p w:rsidR="007F4698" w:rsidRPr="00746524" w:rsidRDefault="007F4698" w:rsidP="00F60544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extDirection w:val="btLr"/>
          </w:tcPr>
          <w:p w:rsidR="007F4698" w:rsidRPr="00746524" w:rsidRDefault="007F4698" w:rsidP="004A5F0B">
            <w:pPr>
              <w:ind w:left="252" w:right="113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F511FD" w:rsidRPr="00AB070C" w:rsidTr="00793E75">
        <w:trPr>
          <w:trHeight w:val="231"/>
        </w:trPr>
        <w:tc>
          <w:tcPr>
            <w:tcW w:w="3261" w:type="dxa"/>
            <w:gridSpan w:val="2"/>
          </w:tcPr>
          <w:p w:rsidR="00F511FD" w:rsidRPr="00746524" w:rsidRDefault="00F511FD" w:rsidP="00F60544">
            <w:pPr>
              <w:ind w:firstLine="709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F511FD" w:rsidRPr="00746524" w:rsidRDefault="00F511FD" w:rsidP="00F60544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</w:tcPr>
          <w:p w:rsidR="00F511FD" w:rsidRPr="00746524" w:rsidRDefault="00F511FD" w:rsidP="00F60544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</w:tcPr>
          <w:p w:rsidR="00F511FD" w:rsidRDefault="00F511FD">
            <w:r w:rsidRPr="00F31B58"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276" w:type="dxa"/>
          </w:tcPr>
          <w:p w:rsidR="00F511FD" w:rsidRDefault="00F511FD">
            <w:r w:rsidRPr="00F31B58"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275" w:type="dxa"/>
          </w:tcPr>
          <w:p w:rsidR="00F511FD" w:rsidRDefault="00F511FD">
            <w:r w:rsidRPr="00F31B58"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002" w:type="dxa"/>
            <w:vAlign w:val="center"/>
          </w:tcPr>
          <w:p w:rsidR="00F511FD" w:rsidRPr="00746524" w:rsidRDefault="00F511FD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1" w:type="dxa"/>
          </w:tcPr>
          <w:p w:rsidR="00F511FD" w:rsidRPr="00746524" w:rsidRDefault="00F511FD" w:rsidP="00F60544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F511FD" w:rsidRPr="00AB070C" w:rsidTr="00793E75">
        <w:tc>
          <w:tcPr>
            <w:tcW w:w="3261" w:type="dxa"/>
            <w:gridSpan w:val="2"/>
          </w:tcPr>
          <w:p w:rsidR="00F511FD" w:rsidRPr="00746524" w:rsidRDefault="00F511FD" w:rsidP="00F60544">
            <w:pPr>
              <w:ind w:firstLine="709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</w:tcPr>
          <w:p w:rsidR="00F511FD" w:rsidRPr="00746524" w:rsidRDefault="00F511FD" w:rsidP="00F60544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</w:tcPr>
          <w:p w:rsidR="00F511FD" w:rsidRPr="00746524" w:rsidRDefault="00F511FD" w:rsidP="00F60544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</w:tcPr>
          <w:p w:rsidR="00F511FD" w:rsidRDefault="00F511FD">
            <w:r w:rsidRPr="00F31B58"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276" w:type="dxa"/>
          </w:tcPr>
          <w:p w:rsidR="00F511FD" w:rsidRDefault="00F511FD">
            <w:r w:rsidRPr="00F31B58"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275" w:type="dxa"/>
          </w:tcPr>
          <w:p w:rsidR="00F511FD" w:rsidRDefault="00F511FD">
            <w:r w:rsidRPr="00F31B58"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002" w:type="dxa"/>
            <w:vAlign w:val="center"/>
          </w:tcPr>
          <w:p w:rsidR="00F511FD" w:rsidRPr="00746524" w:rsidRDefault="00F511FD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1" w:type="dxa"/>
          </w:tcPr>
          <w:p w:rsidR="00F511FD" w:rsidRPr="00746524" w:rsidRDefault="00F511FD" w:rsidP="00F60544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A63247" w:rsidRDefault="007F4698" w:rsidP="00C84B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Default="007F4698" w:rsidP="00C84B85">
      <w:pPr>
        <w:ind w:firstLine="709"/>
        <w:rPr>
          <w:sz w:val="20"/>
          <w:szCs w:val="20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16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  <w:gridCol w:w="1559"/>
      </w:tblGrid>
      <w:tr w:rsidR="007F4698" w:rsidRPr="00AB070C" w:rsidTr="00F511FD">
        <w:trPr>
          <w:gridAfter w:val="4"/>
          <w:wAfter w:w="6378" w:type="dxa"/>
          <w:trHeight w:val="272"/>
        </w:trPr>
        <w:tc>
          <w:tcPr>
            <w:tcW w:w="2837" w:type="dxa"/>
            <w:vMerge w:val="restart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 w:rsidTr="00F511FD">
        <w:trPr>
          <w:gridAfter w:val="1"/>
          <w:wAfter w:w="1559" w:type="dxa"/>
          <w:trHeight w:val="270"/>
        </w:trPr>
        <w:tc>
          <w:tcPr>
            <w:tcW w:w="2837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7F4698" w:rsidRPr="00AB070C" w:rsidRDefault="007F4698" w:rsidP="00F511FD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F4698" w:rsidRPr="00AB070C" w:rsidTr="00F511FD">
        <w:trPr>
          <w:gridAfter w:val="1"/>
          <w:wAfter w:w="1559" w:type="dxa"/>
          <w:trHeight w:val="270"/>
        </w:trPr>
        <w:tc>
          <w:tcPr>
            <w:tcW w:w="2837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F511FD" w:rsidRPr="00AB070C" w:rsidTr="00F511FD">
        <w:trPr>
          <w:gridAfter w:val="1"/>
          <w:wAfter w:w="1559" w:type="dxa"/>
          <w:trHeight w:val="1477"/>
        </w:trPr>
        <w:tc>
          <w:tcPr>
            <w:tcW w:w="2837" w:type="dxa"/>
            <w:vAlign w:val="center"/>
          </w:tcPr>
          <w:p w:rsidR="00F511FD" w:rsidRPr="00746524" w:rsidRDefault="00F511FD" w:rsidP="00F511FD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  <w:vAlign w:val="center"/>
          </w:tcPr>
          <w:p w:rsidR="00F511FD" w:rsidRPr="00746524" w:rsidRDefault="00F511FD" w:rsidP="00F60544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701" w:type="dxa"/>
            <w:vAlign w:val="center"/>
          </w:tcPr>
          <w:p w:rsidR="00F511FD" w:rsidRPr="00C01F5E" w:rsidRDefault="00F511FD" w:rsidP="00CD7FB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559" w:type="dxa"/>
            <w:vAlign w:val="center"/>
          </w:tcPr>
          <w:p w:rsidR="00F511FD" w:rsidRPr="00C01F5E" w:rsidRDefault="00F511FD" w:rsidP="00CD7FB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559" w:type="dxa"/>
            <w:vAlign w:val="center"/>
          </w:tcPr>
          <w:p w:rsidR="00F511FD" w:rsidRPr="00746524" w:rsidRDefault="00F511FD" w:rsidP="00CD7FB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</w:tr>
      <w:tr w:rsidR="00F511FD" w:rsidRPr="00AB070C" w:rsidTr="00F511FD">
        <w:trPr>
          <w:trHeight w:val="270"/>
        </w:trPr>
        <w:tc>
          <w:tcPr>
            <w:tcW w:w="5247" w:type="dxa"/>
            <w:gridSpan w:val="2"/>
          </w:tcPr>
          <w:p w:rsidR="00F511FD" w:rsidRPr="0068489F" w:rsidRDefault="00F511FD" w:rsidP="00F60544">
            <w:pPr>
              <w:ind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511FD" w:rsidRPr="00C01F5E" w:rsidRDefault="00F511F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559" w:type="dxa"/>
            <w:vAlign w:val="center"/>
          </w:tcPr>
          <w:p w:rsidR="00F511FD" w:rsidRPr="00C01F5E" w:rsidRDefault="00F511FD" w:rsidP="00CD7FB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559" w:type="dxa"/>
            <w:vAlign w:val="center"/>
          </w:tcPr>
          <w:p w:rsidR="00F511FD" w:rsidRPr="00C01F5E" w:rsidRDefault="00F511FD" w:rsidP="00CD7FB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2804,71</w:t>
            </w:r>
          </w:p>
        </w:tc>
        <w:tc>
          <w:tcPr>
            <w:tcW w:w="1559" w:type="dxa"/>
            <w:vAlign w:val="center"/>
          </w:tcPr>
          <w:p w:rsidR="00F511FD" w:rsidRPr="00746524" w:rsidRDefault="00F511FD" w:rsidP="00CD7FB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F4698" w:rsidRDefault="007F4698" w:rsidP="00F60544">
      <w:pPr>
        <w:rPr>
          <w:rFonts w:ascii="Courier New" w:hAnsi="Courier New" w:cs="Courier New"/>
          <w:sz w:val="22"/>
          <w:szCs w:val="22"/>
        </w:rPr>
      </w:pPr>
    </w:p>
    <w:p w:rsidR="007F4698" w:rsidRPr="00A57CC1" w:rsidRDefault="007F4698" w:rsidP="00C84B85">
      <w:pPr>
        <w:pStyle w:val="ConsPlusNormal"/>
        <w:widowControl/>
        <w:ind w:left="540" w:firstLine="709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 xml:space="preserve">Подпрограмма 3 «Организация и содержание мест захоронения на территории </w:t>
      </w:r>
      <w:r>
        <w:rPr>
          <w:sz w:val="30"/>
          <w:szCs w:val="30"/>
        </w:rPr>
        <w:t>Широковского</w:t>
      </w:r>
      <w:r w:rsidRPr="00A57CC1">
        <w:rPr>
          <w:sz w:val="30"/>
          <w:szCs w:val="30"/>
        </w:rPr>
        <w:t xml:space="preserve"> муниципального образования на </w:t>
      </w:r>
      <w:r>
        <w:rPr>
          <w:sz w:val="30"/>
          <w:szCs w:val="30"/>
        </w:rPr>
        <w:t>201</w:t>
      </w:r>
      <w:r w:rsidR="00F511FD">
        <w:rPr>
          <w:sz w:val="30"/>
          <w:szCs w:val="30"/>
        </w:rPr>
        <w:t>8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 w:rsidR="00F511FD">
        <w:rPr>
          <w:sz w:val="24"/>
          <w:szCs w:val="24"/>
        </w:rPr>
        <w:t>2018</w:t>
      </w:r>
      <w:r w:rsidRPr="002C075C">
        <w:rPr>
          <w:sz w:val="24"/>
          <w:szCs w:val="24"/>
        </w:rPr>
        <w:t xml:space="preserve"> год</w:t>
      </w:r>
    </w:p>
    <w:p w:rsidR="007F4698" w:rsidRPr="002C075C" w:rsidRDefault="007F4698" w:rsidP="00C84B85">
      <w:pPr>
        <w:pStyle w:val="ConsPlusNormal"/>
        <w:widowControl/>
        <w:ind w:left="540" w:firstLine="709"/>
        <w:jc w:val="center"/>
        <w:rPr>
          <w:sz w:val="24"/>
          <w:szCs w:val="24"/>
        </w:rPr>
      </w:pP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>
        <w:tc>
          <w:tcPr>
            <w:tcW w:w="2127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7F4698" w:rsidRPr="00C01F5E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>
        <w:trPr>
          <w:trHeight w:val="2186"/>
        </w:trPr>
        <w:tc>
          <w:tcPr>
            <w:tcW w:w="2127" w:type="dxa"/>
          </w:tcPr>
          <w:p w:rsidR="007F4698" w:rsidRPr="00C01F5E" w:rsidRDefault="007F4698" w:rsidP="00F511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7F4698" w:rsidRPr="00C01F5E" w:rsidRDefault="007F4698" w:rsidP="00F511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7F4698" w:rsidRPr="00C01F5E" w:rsidRDefault="00F511FD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789" w:type="dxa"/>
            <w:vAlign w:val="center"/>
          </w:tcPr>
          <w:p w:rsidR="007F4698" w:rsidRPr="00C01F5E" w:rsidRDefault="00F511FD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65" w:type="dxa"/>
            <w:vAlign w:val="center"/>
          </w:tcPr>
          <w:p w:rsidR="007F4698" w:rsidRPr="00C01F5E" w:rsidRDefault="00F511FD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F60544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7F4698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F511FD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F511FD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F511FD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F511FD" w:rsidP="00F511FD">
            <w:pPr>
              <w:pStyle w:val="ConsPlusNormal"/>
              <w:widowControl/>
              <w:ind w:firstLine="4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7F4698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,-/+</w:t>
            </w:r>
          </w:p>
        </w:tc>
        <w:tc>
          <w:tcPr>
            <w:tcW w:w="684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F4698" w:rsidRPr="002C075C" w:rsidRDefault="007F4698" w:rsidP="00F60544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7F4698" w:rsidRPr="002C075C" w:rsidRDefault="007F4698" w:rsidP="00F60544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7F4698" w:rsidRPr="002C075C">
        <w:trPr>
          <w:cantSplit/>
          <w:trHeight w:val="217"/>
        </w:trPr>
        <w:tc>
          <w:tcPr>
            <w:tcW w:w="2269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F4698" w:rsidRPr="002C075C">
        <w:trPr>
          <w:cantSplit/>
          <w:trHeight w:val="1314"/>
        </w:trPr>
        <w:tc>
          <w:tcPr>
            <w:tcW w:w="2269" w:type="dxa"/>
            <w:vAlign w:val="center"/>
          </w:tcPr>
          <w:p w:rsidR="007F4698" w:rsidRPr="002C075C" w:rsidRDefault="007F4698" w:rsidP="00F511FD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F605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F4698" w:rsidRPr="002C075C" w:rsidRDefault="00F511FD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418" w:type="dxa"/>
            <w:vAlign w:val="center"/>
          </w:tcPr>
          <w:p w:rsidR="007F4698" w:rsidRPr="002C075C" w:rsidRDefault="00F511FD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276" w:type="dxa"/>
            <w:vAlign w:val="center"/>
          </w:tcPr>
          <w:p w:rsidR="007F4698" w:rsidRPr="00C61226" w:rsidRDefault="00F511FD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4" w:type="dxa"/>
            <w:vAlign w:val="center"/>
          </w:tcPr>
          <w:p w:rsidR="007F4698" w:rsidRPr="00C61226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Отчет о ходе</w:t>
      </w:r>
      <w:r w:rsidRPr="00A63247">
        <w:rPr>
          <w:sz w:val="30"/>
          <w:szCs w:val="30"/>
        </w:rPr>
        <w:t xml:space="preserve"> финансирования и выполнения мероп</w:t>
      </w:r>
      <w:r>
        <w:rPr>
          <w:sz w:val="30"/>
          <w:szCs w:val="30"/>
        </w:rPr>
        <w:t>риятий подпрограммы за 201</w:t>
      </w:r>
      <w:r w:rsidR="00F511FD">
        <w:rPr>
          <w:sz w:val="30"/>
          <w:szCs w:val="30"/>
        </w:rPr>
        <w:t>8</w:t>
      </w:r>
      <w:r>
        <w:rPr>
          <w:sz w:val="30"/>
          <w:szCs w:val="30"/>
        </w:rPr>
        <w:t xml:space="preserve"> год</w:t>
      </w:r>
    </w:p>
    <w:p w:rsidR="007F4698" w:rsidRPr="00AB070C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7F4698" w:rsidRPr="00EE7A1F" w:rsidTr="000C6D90">
        <w:trPr>
          <w:cantSplit/>
          <w:trHeight w:val="1134"/>
        </w:trPr>
        <w:tc>
          <w:tcPr>
            <w:tcW w:w="1702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proofErr w:type="spellStart"/>
            <w:r w:rsidRPr="004A5F0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4A5F0B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7F4698" w:rsidRPr="004A5F0B" w:rsidRDefault="007F4698" w:rsidP="000C6D90">
            <w:pPr>
              <w:ind w:left="113" w:right="113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7F4698" w:rsidRPr="004A5F0B" w:rsidRDefault="007F4698" w:rsidP="00F511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A5F0B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76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5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02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4A5F0B" w:rsidRPr="004A5F0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A5F0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41" w:type="dxa"/>
            <w:textDirection w:val="btLr"/>
          </w:tcPr>
          <w:p w:rsidR="007F4698" w:rsidRPr="004A5F0B" w:rsidRDefault="007F4698" w:rsidP="000C6D90">
            <w:pPr>
              <w:ind w:left="252" w:right="113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4A5F0B" w:rsidRDefault="007F4698" w:rsidP="000C6D90">
            <w:pPr>
              <w:ind w:left="72" w:right="113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F4698" w:rsidRPr="00EE7A1F" w:rsidTr="004A5F0B">
        <w:trPr>
          <w:cantSplit/>
          <w:trHeight w:val="1969"/>
        </w:trPr>
        <w:tc>
          <w:tcPr>
            <w:tcW w:w="1702" w:type="dxa"/>
            <w:vAlign w:val="center"/>
          </w:tcPr>
          <w:p w:rsidR="007F4698" w:rsidRPr="00186425" w:rsidRDefault="007F4698" w:rsidP="00F511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«Организация и содержание мест захоронения на территории Широковского муниципального образования на 201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86425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559" w:type="dxa"/>
            <w:vAlign w:val="center"/>
          </w:tcPr>
          <w:p w:rsidR="007F4698" w:rsidRPr="00186425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134" w:type="dxa"/>
          </w:tcPr>
          <w:p w:rsidR="007F4698" w:rsidRPr="00186425" w:rsidRDefault="007F4698" w:rsidP="00F511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8642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7F4698" w:rsidRPr="00186425" w:rsidRDefault="007F4698" w:rsidP="000C6D9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7F4698" w:rsidRPr="00186425" w:rsidRDefault="007F4698" w:rsidP="000C6D9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7F4698" w:rsidRPr="00186425" w:rsidRDefault="007F4698" w:rsidP="000C6D9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vAlign w:val="center"/>
          </w:tcPr>
          <w:p w:rsidR="007F4698" w:rsidRPr="00186425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276" w:type="dxa"/>
            <w:vAlign w:val="center"/>
          </w:tcPr>
          <w:p w:rsidR="007F4698" w:rsidRPr="00186425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275" w:type="dxa"/>
            <w:vAlign w:val="center"/>
          </w:tcPr>
          <w:p w:rsidR="007F4698" w:rsidRPr="00186425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002" w:type="dxa"/>
          </w:tcPr>
          <w:p w:rsidR="007F4698" w:rsidRPr="00186425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extDirection w:val="btLr"/>
          </w:tcPr>
          <w:p w:rsidR="007F4698" w:rsidRPr="00186425" w:rsidRDefault="007F4698" w:rsidP="004A5F0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F4698" w:rsidRPr="00EE7A1F" w:rsidTr="000C6D90">
        <w:trPr>
          <w:trHeight w:val="231"/>
        </w:trPr>
        <w:tc>
          <w:tcPr>
            <w:tcW w:w="3261" w:type="dxa"/>
            <w:gridSpan w:val="2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4698" w:rsidRPr="002C075C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276" w:type="dxa"/>
            <w:vAlign w:val="center"/>
          </w:tcPr>
          <w:p w:rsidR="007F4698" w:rsidRPr="002C075C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275" w:type="dxa"/>
            <w:vAlign w:val="center"/>
          </w:tcPr>
          <w:p w:rsidR="007F4698" w:rsidRPr="002C075C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002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</w:tcPr>
          <w:p w:rsidR="007F4698" w:rsidRPr="00452502" w:rsidRDefault="007F4698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7F4698" w:rsidRPr="00EE7A1F" w:rsidTr="000C6D90">
        <w:tc>
          <w:tcPr>
            <w:tcW w:w="3261" w:type="dxa"/>
            <w:gridSpan w:val="2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 том числе МБ:</w:t>
            </w:r>
          </w:p>
        </w:tc>
        <w:tc>
          <w:tcPr>
            <w:tcW w:w="1134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4698" w:rsidRPr="002C075C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276" w:type="dxa"/>
            <w:vAlign w:val="center"/>
          </w:tcPr>
          <w:p w:rsidR="007F4698" w:rsidRPr="002C075C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275" w:type="dxa"/>
            <w:vAlign w:val="center"/>
          </w:tcPr>
          <w:p w:rsidR="007F4698" w:rsidRPr="002C075C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002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</w:tcPr>
          <w:p w:rsidR="007F4698" w:rsidRPr="00452502" w:rsidRDefault="007F4698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Pr="00EE7A1F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A63247" w:rsidRDefault="007F4698" w:rsidP="00C84B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Default="007F4698" w:rsidP="00C84B85">
      <w:pPr>
        <w:ind w:firstLine="709"/>
        <w:rPr>
          <w:sz w:val="20"/>
          <w:szCs w:val="20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7F4698" w:rsidRPr="007066CA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7066C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7F4698" w:rsidRPr="007066CA" w:rsidRDefault="007F4698" w:rsidP="00F511FD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7F4698" w:rsidRPr="00AB070C">
        <w:trPr>
          <w:trHeight w:val="1477"/>
        </w:trPr>
        <w:tc>
          <w:tcPr>
            <w:tcW w:w="2837" w:type="dxa"/>
            <w:vAlign w:val="center"/>
          </w:tcPr>
          <w:p w:rsidR="007F4698" w:rsidRPr="007066CA" w:rsidRDefault="007F4698" w:rsidP="00F511FD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  <w:vAlign w:val="center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701" w:type="dxa"/>
            <w:vAlign w:val="center"/>
          </w:tcPr>
          <w:p w:rsidR="007F4698" w:rsidRPr="007066CA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vAlign w:val="center"/>
          </w:tcPr>
          <w:p w:rsidR="007F4698" w:rsidRPr="007066CA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vAlign w:val="center"/>
          </w:tcPr>
          <w:p w:rsidR="007F4698" w:rsidRPr="007066CA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7F4698" w:rsidRPr="00AB070C">
        <w:trPr>
          <w:trHeight w:val="270"/>
        </w:trPr>
        <w:tc>
          <w:tcPr>
            <w:tcW w:w="5247" w:type="dxa"/>
            <w:gridSpan w:val="2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7F4698" w:rsidRPr="007066CA" w:rsidRDefault="00F511FD" w:rsidP="000C6D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vAlign w:val="center"/>
          </w:tcPr>
          <w:p w:rsidR="007F4698" w:rsidRPr="007066CA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vAlign w:val="center"/>
          </w:tcPr>
          <w:p w:rsidR="007F4698" w:rsidRPr="007066CA" w:rsidRDefault="00F511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</w:tbl>
    <w:p w:rsidR="007F4698" w:rsidRDefault="007F4698" w:rsidP="000C6D90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7F4698" w:rsidRPr="00A57CC1" w:rsidRDefault="007F4698" w:rsidP="00C84B85">
      <w:pPr>
        <w:pStyle w:val="ConsPlusNormal"/>
        <w:widowControl/>
        <w:ind w:left="540" w:firstLine="709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4</w:t>
      </w:r>
      <w:r w:rsidRPr="00A57CC1">
        <w:rPr>
          <w:sz w:val="30"/>
          <w:szCs w:val="30"/>
        </w:rPr>
        <w:t xml:space="preserve"> «Организация </w:t>
      </w:r>
      <w:r>
        <w:rPr>
          <w:sz w:val="30"/>
          <w:szCs w:val="30"/>
        </w:rPr>
        <w:t>сбора и вывоза бытовых отходов</w:t>
      </w:r>
      <w:r w:rsidRPr="00A57CC1">
        <w:rPr>
          <w:sz w:val="30"/>
          <w:szCs w:val="30"/>
        </w:rPr>
        <w:t xml:space="preserve"> </w:t>
      </w:r>
      <w:r>
        <w:rPr>
          <w:sz w:val="30"/>
          <w:szCs w:val="30"/>
        </w:rPr>
        <w:t>в т.</w:t>
      </w:r>
      <w:r w:rsidR="0018642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ч. прочие мероприятия по благоустройству </w:t>
      </w:r>
      <w:r w:rsidRPr="00A57CC1">
        <w:rPr>
          <w:sz w:val="30"/>
          <w:szCs w:val="30"/>
        </w:rPr>
        <w:t xml:space="preserve">на </w:t>
      </w:r>
      <w:r w:rsidRPr="00A57CC1">
        <w:rPr>
          <w:sz w:val="30"/>
          <w:szCs w:val="30"/>
        </w:rPr>
        <w:lastRenderedPageBreak/>
        <w:t xml:space="preserve">территории </w:t>
      </w:r>
      <w:r>
        <w:rPr>
          <w:sz w:val="30"/>
          <w:szCs w:val="30"/>
        </w:rPr>
        <w:t>Широковского</w:t>
      </w:r>
      <w:r w:rsidRPr="00A57CC1">
        <w:rPr>
          <w:sz w:val="30"/>
          <w:szCs w:val="30"/>
        </w:rPr>
        <w:t xml:space="preserve"> муниципального образования на </w:t>
      </w:r>
      <w:r>
        <w:rPr>
          <w:sz w:val="30"/>
          <w:szCs w:val="30"/>
        </w:rPr>
        <w:t>201</w:t>
      </w:r>
      <w:r w:rsidR="00F511FD">
        <w:rPr>
          <w:sz w:val="30"/>
          <w:szCs w:val="30"/>
        </w:rPr>
        <w:t>8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7F4698" w:rsidRPr="00F511FD" w:rsidRDefault="007F4698" w:rsidP="00F511FD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>
        <w:rPr>
          <w:sz w:val="24"/>
          <w:szCs w:val="24"/>
        </w:rPr>
        <w:t>201</w:t>
      </w:r>
      <w:r w:rsidR="00D04613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</w:t>
      </w:r>
    </w:p>
    <w:p w:rsidR="007F4698" w:rsidRPr="00186425" w:rsidRDefault="007F4698" w:rsidP="0018642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>
        <w:tc>
          <w:tcPr>
            <w:tcW w:w="2127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но%</w:t>
            </w:r>
          </w:p>
        </w:tc>
      </w:tr>
      <w:tr w:rsidR="007F4698">
        <w:trPr>
          <w:trHeight w:val="2186"/>
        </w:trPr>
        <w:tc>
          <w:tcPr>
            <w:tcW w:w="2127" w:type="dxa"/>
          </w:tcPr>
          <w:p w:rsidR="007F4698" w:rsidRPr="00C01F5E" w:rsidRDefault="007F4698" w:rsidP="00D0461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сбора и вывоза бытовых отходов в т.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прочие </w:t>
            </w:r>
            <w:r w:rsidR="00C65F29"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proofErr w:type="gramStart"/>
            <w:r w:rsidR="00C65F29">
              <w:rPr>
                <w:rFonts w:ascii="Courier New" w:hAnsi="Courier New" w:cs="Courier New"/>
                <w:sz w:val="22"/>
                <w:szCs w:val="22"/>
              </w:rPr>
              <w:t>благоустрой-</w:t>
            </w:r>
            <w:proofErr w:type="spellStart"/>
            <w:r w:rsidR="00C65F29">
              <w:rPr>
                <w:rFonts w:ascii="Courier New" w:hAnsi="Courier New" w:cs="Courier New"/>
                <w:sz w:val="22"/>
                <w:szCs w:val="22"/>
              </w:rPr>
              <w:t>ству</w:t>
            </w:r>
            <w:proofErr w:type="spellEnd"/>
            <w:proofErr w:type="gram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0461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7F4698" w:rsidRPr="00C01F5E" w:rsidRDefault="007F4698" w:rsidP="00D0461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0461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7F4698" w:rsidRPr="00C01F5E" w:rsidRDefault="00D04613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789" w:type="dxa"/>
            <w:vAlign w:val="center"/>
          </w:tcPr>
          <w:p w:rsidR="007F4698" w:rsidRPr="00C01F5E" w:rsidRDefault="00D04613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265" w:type="dxa"/>
            <w:vAlign w:val="center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7F4698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сбора и вывоза бытовых отходов в т.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прочие мероприятия по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благоустрой-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ству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D04613" w:rsidP="00D04613">
            <w:pPr>
              <w:pStyle w:val="ConsPlusNormal"/>
              <w:widowControl/>
              <w:ind w:firstLine="4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0C6D90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7F4698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7F4698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целевого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684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F4698" w:rsidRPr="002C075C" w:rsidRDefault="007F4698" w:rsidP="000C6D90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7F4698" w:rsidRPr="002C075C" w:rsidRDefault="007F4698" w:rsidP="000C6D90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7F4698" w:rsidRPr="002C075C">
        <w:trPr>
          <w:cantSplit/>
          <w:trHeight w:val="217"/>
        </w:trPr>
        <w:tc>
          <w:tcPr>
            <w:tcW w:w="2269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F4698" w:rsidRPr="002C075C">
        <w:trPr>
          <w:cantSplit/>
          <w:trHeight w:val="1314"/>
        </w:trPr>
        <w:tc>
          <w:tcPr>
            <w:tcW w:w="2269" w:type="dxa"/>
            <w:vAlign w:val="center"/>
          </w:tcPr>
          <w:p w:rsidR="007F4698" w:rsidRPr="002C075C" w:rsidRDefault="007F4698" w:rsidP="00D04613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сбора и вывоза бытовых отходов в т.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 пр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>очие мероприятия по благоустрой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ству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0461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0C6D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мусора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418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276" w:type="dxa"/>
            <w:vAlign w:val="center"/>
          </w:tcPr>
          <w:p w:rsidR="007F4698" w:rsidRPr="00C61226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84" w:type="dxa"/>
            <w:vAlign w:val="center"/>
          </w:tcPr>
          <w:p w:rsidR="007F4698" w:rsidRPr="00C61226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Отчет о ходе финансирования и выполнения мероприятий подпрограммы за </w:t>
      </w:r>
      <w:r>
        <w:rPr>
          <w:sz w:val="30"/>
          <w:szCs w:val="30"/>
        </w:rPr>
        <w:t>201</w:t>
      </w:r>
      <w:r w:rsidR="00D04613">
        <w:rPr>
          <w:sz w:val="30"/>
          <w:szCs w:val="30"/>
        </w:rPr>
        <w:t>8</w:t>
      </w:r>
      <w:r w:rsidRPr="00A63247">
        <w:rPr>
          <w:sz w:val="30"/>
          <w:szCs w:val="30"/>
        </w:rPr>
        <w:t xml:space="preserve"> год.</w:t>
      </w:r>
    </w:p>
    <w:p w:rsidR="007F4698" w:rsidRPr="00AB070C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7F4698" w:rsidRPr="00EE7A1F">
        <w:trPr>
          <w:cantSplit/>
          <w:trHeight w:val="1134"/>
        </w:trPr>
        <w:tc>
          <w:tcPr>
            <w:tcW w:w="1702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0C6D90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0C6D90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7F4698" w:rsidRPr="000C6D90" w:rsidRDefault="007F4698" w:rsidP="000C6D90">
            <w:pPr>
              <w:ind w:left="113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7F4698" w:rsidRPr="000C6D90" w:rsidRDefault="007F4698" w:rsidP="00D04613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0461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76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5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02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Степень и результаты выполнения программного мероприятия, причины невыполнения (при </w:t>
            </w:r>
            <w:proofErr w:type="spellStart"/>
            <w:r w:rsidRPr="000C6D90">
              <w:rPr>
                <w:rFonts w:ascii="Courier New" w:hAnsi="Courier New" w:cs="Courier New"/>
                <w:sz w:val="22"/>
                <w:szCs w:val="22"/>
              </w:rPr>
              <w:t>наличи</w:t>
            </w:r>
            <w:proofErr w:type="spellEnd"/>
            <w:r w:rsidRPr="000C6D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41" w:type="dxa"/>
            <w:textDirection w:val="btLr"/>
          </w:tcPr>
          <w:p w:rsidR="007F4698" w:rsidRPr="000C6D90" w:rsidRDefault="007F4698" w:rsidP="000C6D90">
            <w:pPr>
              <w:ind w:left="252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0C6D90" w:rsidRDefault="007F4698" w:rsidP="000C6D90">
            <w:pPr>
              <w:ind w:left="72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F4698" w:rsidRPr="00EE7A1F">
        <w:trPr>
          <w:cantSplit/>
          <w:trHeight w:val="1134"/>
        </w:trPr>
        <w:tc>
          <w:tcPr>
            <w:tcW w:w="1702" w:type="dxa"/>
            <w:vAlign w:val="center"/>
          </w:tcPr>
          <w:p w:rsidR="007F4698" w:rsidRPr="000C6D90" w:rsidRDefault="007F4698" w:rsidP="00D04613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«Организация сбора и вывоза бытовых отходов в т.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ч. прочие мероприятия по </w:t>
            </w:r>
            <w:proofErr w:type="gramStart"/>
            <w:r w:rsidRPr="000C6D90">
              <w:rPr>
                <w:rFonts w:ascii="Courier New" w:hAnsi="Courier New" w:cs="Courier New"/>
                <w:sz w:val="22"/>
                <w:szCs w:val="22"/>
              </w:rPr>
              <w:t>благоустрой-</w:t>
            </w:r>
            <w:proofErr w:type="spellStart"/>
            <w:r w:rsidRPr="000C6D90">
              <w:rPr>
                <w:rFonts w:ascii="Courier New" w:hAnsi="Courier New" w:cs="Courier New"/>
                <w:sz w:val="22"/>
                <w:szCs w:val="22"/>
              </w:rPr>
              <w:t>ству</w:t>
            </w:r>
            <w:proofErr w:type="spellEnd"/>
            <w:proofErr w:type="gramEnd"/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 на территории Широковского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0461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Уборка мусора</w:t>
            </w:r>
          </w:p>
        </w:tc>
        <w:tc>
          <w:tcPr>
            <w:tcW w:w="1134" w:type="dxa"/>
          </w:tcPr>
          <w:p w:rsidR="007F4698" w:rsidRPr="000C6D90" w:rsidRDefault="007F4698" w:rsidP="00D046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0461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</w:tcPr>
          <w:p w:rsidR="007F4698" w:rsidRPr="000C6D90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0C6D90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0C6D90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276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275" w:type="dxa"/>
            <w:vAlign w:val="center"/>
          </w:tcPr>
          <w:p w:rsidR="007F4698" w:rsidRPr="000C6D90" w:rsidRDefault="00D04613" w:rsidP="00034E1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002" w:type="dxa"/>
          </w:tcPr>
          <w:p w:rsidR="007F4698" w:rsidRPr="000C6D90" w:rsidRDefault="007F4698" w:rsidP="00034E16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extDirection w:val="btLr"/>
          </w:tcPr>
          <w:p w:rsidR="007F4698" w:rsidRPr="000C6D90" w:rsidRDefault="007F4698" w:rsidP="000C6D90">
            <w:pPr>
              <w:ind w:left="252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F4698" w:rsidRPr="00EE7A1F">
        <w:trPr>
          <w:trHeight w:val="231"/>
        </w:trPr>
        <w:tc>
          <w:tcPr>
            <w:tcW w:w="3261" w:type="dxa"/>
            <w:gridSpan w:val="2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276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275" w:type="dxa"/>
            <w:vAlign w:val="center"/>
          </w:tcPr>
          <w:p w:rsidR="007F4698" w:rsidRPr="000C6D90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002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</w:tcPr>
          <w:p w:rsidR="007F4698" w:rsidRPr="00452502" w:rsidRDefault="007F4698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7F4698" w:rsidRPr="00EE7A1F">
        <w:tc>
          <w:tcPr>
            <w:tcW w:w="3261" w:type="dxa"/>
            <w:gridSpan w:val="2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 том числе МБ:</w:t>
            </w:r>
          </w:p>
        </w:tc>
        <w:tc>
          <w:tcPr>
            <w:tcW w:w="1134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276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275" w:type="dxa"/>
            <w:vAlign w:val="center"/>
          </w:tcPr>
          <w:p w:rsidR="007F4698" w:rsidRPr="000C6D90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002" w:type="dxa"/>
          </w:tcPr>
          <w:p w:rsidR="007F4698" w:rsidRPr="00452502" w:rsidRDefault="007F4698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</w:tcPr>
          <w:p w:rsidR="007F4698" w:rsidRPr="00452502" w:rsidRDefault="007F4698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Pr="00EE7A1F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A63247" w:rsidRDefault="007F4698" w:rsidP="00C84B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7F4698" w:rsidRPr="007066CA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7066C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7F4698" w:rsidRPr="007066CA" w:rsidRDefault="007F4698" w:rsidP="00D04613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0461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7F4698" w:rsidRPr="00AB070C">
        <w:trPr>
          <w:trHeight w:val="1477"/>
        </w:trPr>
        <w:tc>
          <w:tcPr>
            <w:tcW w:w="2837" w:type="dxa"/>
            <w:vAlign w:val="center"/>
          </w:tcPr>
          <w:p w:rsidR="007F4698" w:rsidRPr="002C075C" w:rsidRDefault="007F4698" w:rsidP="00D04613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сбора и вывоза бытовых отходов в т.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 пр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>очие мероприятия по благоустрой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ству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0461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Уборка мусора</w:t>
            </w:r>
          </w:p>
        </w:tc>
        <w:tc>
          <w:tcPr>
            <w:tcW w:w="1701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559" w:type="dxa"/>
            <w:vAlign w:val="center"/>
          </w:tcPr>
          <w:p w:rsidR="007F4698" w:rsidRPr="00C01F5E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559" w:type="dxa"/>
            <w:vAlign w:val="center"/>
          </w:tcPr>
          <w:p w:rsidR="007F4698" w:rsidRPr="000C6D90" w:rsidRDefault="00D04613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</w:tr>
      <w:tr w:rsidR="007F4698" w:rsidRPr="00AB070C">
        <w:trPr>
          <w:trHeight w:val="270"/>
        </w:trPr>
        <w:tc>
          <w:tcPr>
            <w:tcW w:w="5247" w:type="dxa"/>
            <w:gridSpan w:val="2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7F4698" w:rsidRPr="007066CA" w:rsidRDefault="00D04613" w:rsidP="00034E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559" w:type="dxa"/>
            <w:vAlign w:val="center"/>
          </w:tcPr>
          <w:p w:rsidR="007F4698" w:rsidRPr="00C01F5E" w:rsidRDefault="00D04613" w:rsidP="00034E1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  <w:tc>
          <w:tcPr>
            <w:tcW w:w="1559" w:type="dxa"/>
            <w:vAlign w:val="center"/>
          </w:tcPr>
          <w:p w:rsidR="007F4698" w:rsidRPr="00C01F5E" w:rsidRDefault="00D04613" w:rsidP="00034E1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22421,91</w:t>
            </w:r>
          </w:p>
        </w:tc>
      </w:tr>
    </w:tbl>
    <w:p w:rsidR="007F4698" w:rsidRDefault="007F4698" w:rsidP="005A305C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sectPr w:rsidR="007F4698" w:rsidSect="00572168">
      <w:pgSz w:w="11906" w:h="16838"/>
      <w:pgMar w:top="568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120B5"/>
    <w:rsid w:val="0001380F"/>
    <w:rsid w:val="00034E16"/>
    <w:rsid w:val="000466D0"/>
    <w:rsid w:val="000A5FDB"/>
    <w:rsid w:val="000C6D90"/>
    <w:rsid w:val="000E2CD6"/>
    <w:rsid w:val="000E2DAB"/>
    <w:rsid w:val="000F4816"/>
    <w:rsid w:val="0016051B"/>
    <w:rsid w:val="00186425"/>
    <w:rsid w:val="001B459C"/>
    <w:rsid w:val="001D048F"/>
    <w:rsid w:val="001D433E"/>
    <w:rsid w:val="00202637"/>
    <w:rsid w:val="002142B9"/>
    <w:rsid w:val="00223DB9"/>
    <w:rsid w:val="002A38A0"/>
    <w:rsid w:val="002B79DF"/>
    <w:rsid w:val="002C075C"/>
    <w:rsid w:val="002D4E31"/>
    <w:rsid w:val="002E5C61"/>
    <w:rsid w:val="00305F8F"/>
    <w:rsid w:val="003825FF"/>
    <w:rsid w:val="0039100F"/>
    <w:rsid w:val="003B3F27"/>
    <w:rsid w:val="0040340F"/>
    <w:rsid w:val="00435E2D"/>
    <w:rsid w:val="004406C3"/>
    <w:rsid w:val="004510B9"/>
    <w:rsid w:val="00452502"/>
    <w:rsid w:val="00454E91"/>
    <w:rsid w:val="00472750"/>
    <w:rsid w:val="0049647E"/>
    <w:rsid w:val="004A5F0B"/>
    <w:rsid w:val="004B54C2"/>
    <w:rsid w:val="00572168"/>
    <w:rsid w:val="0058255E"/>
    <w:rsid w:val="005852FE"/>
    <w:rsid w:val="005A305C"/>
    <w:rsid w:val="005D2104"/>
    <w:rsid w:val="005F15BB"/>
    <w:rsid w:val="006065B1"/>
    <w:rsid w:val="00615B86"/>
    <w:rsid w:val="00617211"/>
    <w:rsid w:val="006659DB"/>
    <w:rsid w:val="00682176"/>
    <w:rsid w:val="0068489F"/>
    <w:rsid w:val="007047C9"/>
    <w:rsid w:val="007066CA"/>
    <w:rsid w:val="00725283"/>
    <w:rsid w:val="00736B1B"/>
    <w:rsid w:val="00744DC7"/>
    <w:rsid w:val="00746524"/>
    <w:rsid w:val="007D280A"/>
    <w:rsid w:val="007F4698"/>
    <w:rsid w:val="00802CB5"/>
    <w:rsid w:val="00812778"/>
    <w:rsid w:val="0087598A"/>
    <w:rsid w:val="008E0014"/>
    <w:rsid w:val="009208C1"/>
    <w:rsid w:val="0093067B"/>
    <w:rsid w:val="009620E7"/>
    <w:rsid w:val="00970440"/>
    <w:rsid w:val="009B0A24"/>
    <w:rsid w:val="009C6F3F"/>
    <w:rsid w:val="00A15AC2"/>
    <w:rsid w:val="00A57CC1"/>
    <w:rsid w:val="00A63247"/>
    <w:rsid w:val="00A63682"/>
    <w:rsid w:val="00AB070C"/>
    <w:rsid w:val="00AB0D8F"/>
    <w:rsid w:val="00AD60A3"/>
    <w:rsid w:val="00AE131C"/>
    <w:rsid w:val="00AE4ADA"/>
    <w:rsid w:val="00AE5536"/>
    <w:rsid w:val="00AF4535"/>
    <w:rsid w:val="00B001A6"/>
    <w:rsid w:val="00B53C3A"/>
    <w:rsid w:val="00B55C1F"/>
    <w:rsid w:val="00B658F9"/>
    <w:rsid w:val="00B67AFB"/>
    <w:rsid w:val="00B850B0"/>
    <w:rsid w:val="00B97D57"/>
    <w:rsid w:val="00B97DCC"/>
    <w:rsid w:val="00C01F5E"/>
    <w:rsid w:val="00C0665B"/>
    <w:rsid w:val="00C24F07"/>
    <w:rsid w:val="00C55606"/>
    <w:rsid w:val="00C61226"/>
    <w:rsid w:val="00C6194E"/>
    <w:rsid w:val="00C65F29"/>
    <w:rsid w:val="00C84B85"/>
    <w:rsid w:val="00CB2848"/>
    <w:rsid w:val="00CD586E"/>
    <w:rsid w:val="00CF3708"/>
    <w:rsid w:val="00D01CA8"/>
    <w:rsid w:val="00D04613"/>
    <w:rsid w:val="00D149C7"/>
    <w:rsid w:val="00D2036E"/>
    <w:rsid w:val="00D97B66"/>
    <w:rsid w:val="00E31383"/>
    <w:rsid w:val="00E34917"/>
    <w:rsid w:val="00E56809"/>
    <w:rsid w:val="00E66766"/>
    <w:rsid w:val="00E85EDE"/>
    <w:rsid w:val="00EA2F5D"/>
    <w:rsid w:val="00EE2BA5"/>
    <w:rsid w:val="00EE7A1F"/>
    <w:rsid w:val="00F1212B"/>
    <w:rsid w:val="00F2296D"/>
    <w:rsid w:val="00F27920"/>
    <w:rsid w:val="00F511FD"/>
    <w:rsid w:val="00F60544"/>
    <w:rsid w:val="00F8439D"/>
    <w:rsid w:val="00F94854"/>
    <w:rsid w:val="00FD7ED8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FD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A5FDB"/>
    <w:rPr>
      <w:rFonts w:ascii="Times New Roman" w:hAnsi="Times New Roman" w:cs="Times New Roman"/>
      <w:b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B53C3A"/>
    <w:rPr>
      <w:sz w:val="24"/>
    </w:rPr>
  </w:style>
  <w:style w:type="paragraph" w:styleId="a3">
    <w:name w:val="Body Text Indent"/>
    <w:basedOn w:val="a"/>
    <w:link w:val="a4"/>
    <w:uiPriority w:val="99"/>
    <w:rsid w:val="00B53C3A"/>
    <w:pPr>
      <w:ind w:firstLine="720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850B0"/>
    <w:rPr>
      <w:rFonts w:ascii="Times New Roman" w:hAnsi="Times New Roman" w:cs="Times New Roman"/>
      <w:sz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B53C3A"/>
    <w:rPr>
      <w:sz w:val="24"/>
    </w:rPr>
  </w:style>
  <w:style w:type="paragraph" w:styleId="21">
    <w:name w:val="Body Text Indent 2"/>
    <w:basedOn w:val="a"/>
    <w:link w:val="22"/>
    <w:uiPriority w:val="99"/>
    <w:rsid w:val="00B53C3A"/>
    <w:pPr>
      <w:ind w:firstLine="708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850B0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510B9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locked/>
    <w:rsid w:val="000A5FDB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0A5FDB"/>
    <w:rPr>
      <w:rFonts w:eastAsia="Calibri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B850B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/>
      <w:sz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Админ</dc:creator>
  <cp:keywords/>
  <dc:description/>
  <cp:lastModifiedBy>Широкого</cp:lastModifiedBy>
  <cp:revision>9</cp:revision>
  <cp:lastPrinted>2017-03-31T02:16:00Z</cp:lastPrinted>
  <dcterms:created xsi:type="dcterms:W3CDTF">2018-03-28T03:27:00Z</dcterms:created>
  <dcterms:modified xsi:type="dcterms:W3CDTF">2019-04-01T08:43:00Z</dcterms:modified>
</cp:coreProperties>
</file>