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32" w:rsidRDefault="009D2A5E" w:rsidP="00B74232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</w:t>
      </w:r>
      <w:r w:rsidR="00B74232">
        <w:rPr>
          <w:rFonts w:ascii="Arial" w:hAnsi="Arial" w:cs="Arial"/>
          <w:b/>
          <w:bCs/>
          <w:sz w:val="32"/>
          <w:szCs w:val="32"/>
        </w:rPr>
        <w:t>0.0</w:t>
      </w:r>
      <w:r>
        <w:rPr>
          <w:rFonts w:ascii="Arial" w:hAnsi="Arial" w:cs="Arial"/>
          <w:b/>
          <w:bCs/>
          <w:sz w:val="32"/>
          <w:szCs w:val="32"/>
        </w:rPr>
        <w:t>7</w:t>
      </w:r>
      <w:r w:rsidR="00B74232">
        <w:rPr>
          <w:rFonts w:ascii="Arial" w:hAnsi="Arial" w:cs="Arial"/>
          <w:b/>
          <w:bCs/>
          <w:sz w:val="32"/>
          <w:szCs w:val="32"/>
        </w:rPr>
        <w:t>.2017г. №</w:t>
      </w:r>
      <w:r>
        <w:rPr>
          <w:rFonts w:ascii="Arial" w:hAnsi="Arial" w:cs="Arial"/>
          <w:b/>
          <w:bCs/>
          <w:sz w:val="32"/>
          <w:szCs w:val="32"/>
        </w:rPr>
        <w:t>19.1</w:t>
      </w:r>
    </w:p>
    <w:p w:rsidR="00B74232" w:rsidRDefault="00B74232" w:rsidP="00B74232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74232" w:rsidRDefault="00B74232" w:rsidP="00B74232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74232" w:rsidRDefault="00B74232" w:rsidP="00B74232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B74232" w:rsidRDefault="00B74232" w:rsidP="00B74232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B74232" w:rsidRDefault="00B74232" w:rsidP="00B74232">
      <w:pPr>
        <w:pStyle w:val="a3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ШИРОКОВСКОЕ МУНИЦИПАЛЬНОЕ ОБРАЗОВАНИЕ</w:t>
      </w:r>
    </w:p>
    <w:p w:rsidR="00B74232" w:rsidRDefault="00B74232" w:rsidP="00B74232">
      <w:pPr>
        <w:pStyle w:val="a3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</w:t>
      </w:r>
    </w:p>
    <w:p w:rsidR="00B74232" w:rsidRDefault="00B74232" w:rsidP="00B74232">
      <w:pPr>
        <w:pStyle w:val="a3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B74232" w:rsidRDefault="00B74232" w:rsidP="00B74232">
      <w:pPr>
        <w:pStyle w:val="a3"/>
        <w:spacing w:after="0"/>
        <w:ind w:right="0"/>
        <w:rPr>
          <w:rFonts w:cs="Arial CYR"/>
          <w:b/>
          <w:bCs/>
          <w:sz w:val="32"/>
          <w:szCs w:val="32"/>
        </w:rPr>
      </w:pPr>
    </w:p>
    <w:p w:rsidR="0085687D" w:rsidRDefault="00B74232" w:rsidP="009D2A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9D2A5E">
        <w:rPr>
          <w:rFonts w:ascii="Arial" w:hAnsi="Arial" w:cs="Arial"/>
          <w:b/>
          <w:sz w:val="32"/>
          <w:szCs w:val="32"/>
        </w:rPr>
        <w:t xml:space="preserve">СОГЛАСОВАНИИ ПЕРЕЧНЯ ИМУЩЕСТВА, ПОДЛЕЖАЩЕГО ПРИНЯТИЮ ИЗ МУНИЦИПАЛЬНОЙ СОБСТВЕННОСТИ МУНИЦИПАЛЬНОГО ОБРАЗОВАНИЯ «НИЖНЕУДИНСКИЙ РАЙОН» </w:t>
      </w:r>
      <w:r w:rsidR="0008169A">
        <w:rPr>
          <w:rFonts w:ascii="Arial" w:hAnsi="Arial" w:cs="Arial"/>
          <w:b/>
          <w:sz w:val="32"/>
          <w:szCs w:val="32"/>
        </w:rPr>
        <w:t>В СОБСТВЕННОСТЬ ШИРОКОВСКОГО МУНИЦИПАЛЬНОГО ОБРАЗОВАНИЯ</w:t>
      </w:r>
    </w:p>
    <w:p w:rsidR="0008169A" w:rsidRDefault="0008169A" w:rsidP="009D2A5E">
      <w:pPr>
        <w:jc w:val="center"/>
        <w:rPr>
          <w:rFonts w:ascii="Arial" w:hAnsi="Arial" w:cs="Arial"/>
          <w:b/>
          <w:sz w:val="32"/>
          <w:szCs w:val="32"/>
        </w:rPr>
      </w:pPr>
    </w:p>
    <w:p w:rsidR="0008169A" w:rsidRDefault="00D42074" w:rsidP="00D420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реализации ст. ст. 14, 50 Федерального закона от 06.10.2003г. № 131-ФЗ «Об общих принципах организации местного самоуправления в Российской Федерации», Устава Широковского муниципального образования, Дума Широковского муниципального образования</w:t>
      </w:r>
    </w:p>
    <w:p w:rsidR="00D42074" w:rsidRDefault="00D42074" w:rsidP="00D42074">
      <w:pPr>
        <w:ind w:firstLine="709"/>
        <w:jc w:val="both"/>
        <w:rPr>
          <w:rFonts w:ascii="Arial" w:hAnsi="Arial" w:cs="Arial"/>
        </w:rPr>
      </w:pPr>
    </w:p>
    <w:p w:rsidR="00D42074" w:rsidRDefault="00D42074" w:rsidP="00D4207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D42074" w:rsidRDefault="00D42074" w:rsidP="00D4207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42074" w:rsidRDefault="00D42074" w:rsidP="00D420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D42074">
        <w:rPr>
          <w:rFonts w:ascii="Arial" w:hAnsi="Arial" w:cs="Arial"/>
        </w:rPr>
        <w:t>Согласовать Перечень имущества, подлежащего принятию из муниципальной собственности муниципального образования «</w:t>
      </w:r>
      <w:proofErr w:type="spellStart"/>
      <w:r w:rsidRPr="00D42074">
        <w:rPr>
          <w:rFonts w:ascii="Arial" w:hAnsi="Arial" w:cs="Arial"/>
        </w:rPr>
        <w:t>Нижнеудинский</w:t>
      </w:r>
      <w:proofErr w:type="spellEnd"/>
      <w:r w:rsidRPr="00D42074">
        <w:rPr>
          <w:rFonts w:ascii="Arial" w:hAnsi="Arial" w:cs="Arial"/>
        </w:rPr>
        <w:t xml:space="preserve"> район» в собственность Широковского муниципального образования; (Приложение №1)</w:t>
      </w:r>
    </w:p>
    <w:p w:rsidR="00D42074" w:rsidRDefault="00D42074" w:rsidP="00D420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2.Настоящее Решение опубликовать в «Вестнике Широковского сельского поселения»;</w:t>
      </w:r>
    </w:p>
    <w:p w:rsidR="00D42074" w:rsidRDefault="00D42074" w:rsidP="00D420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3.Настоящее Решение вступает в силу с момента его подписания;</w:t>
      </w:r>
    </w:p>
    <w:p w:rsidR="00D42074" w:rsidRDefault="00D42074" w:rsidP="00D420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Главу Широковского муниципального образования.</w:t>
      </w:r>
    </w:p>
    <w:p w:rsidR="00D42074" w:rsidRDefault="00D42074" w:rsidP="00D42074">
      <w:pPr>
        <w:ind w:firstLine="709"/>
        <w:jc w:val="both"/>
        <w:rPr>
          <w:rFonts w:ascii="Arial" w:hAnsi="Arial" w:cs="Arial"/>
        </w:rPr>
      </w:pPr>
    </w:p>
    <w:p w:rsidR="00B474C7" w:rsidRDefault="00B474C7" w:rsidP="00D42074">
      <w:pPr>
        <w:ind w:firstLine="709"/>
        <w:jc w:val="both"/>
        <w:rPr>
          <w:rFonts w:ascii="Arial" w:hAnsi="Arial" w:cs="Arial"/>
        </w:rPr>
      </w:pPr>
    </w:p>
    <w:p w:rsidR="00B474C7" w:rsidRDefault="00D42074" w:rsidP="00B474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Широковского</w:t>
      </w:r>
    </w:p>
    <w:p w:rsidR="00B474C7" w:rsidRDefault="00B474C7" w:rsidP="00B474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D42074" w:rsidRDefault="00D42074" w:rsidP="00B474C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В.П.Едаков</w:t>
      </w:r>
      <w:proofErr w:type="spellEnd"/>
    </w:p>
    <w:p w:rsidR="0048031F" w:rsidRDefault="0048031F" w:rsidP="00B474C7">
      <w:pPr>
        <w:jc w:val="both"/>
        <w:rPr>
          <w:rFonts w:ascii="Arial" w:hAnsi="Arial" w:cs="Arial"/>
        </w:rPr>
      </w:pPr>
    </w:p>
    <w:p w:rsidR="0048031F" w:rsidRDefault="0048031F" w:rsidP="0048031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48031F" w:rsidRDefault="0048031F" w:rsidP="0048031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Широковского</w:t>
      </w:r>
    </w:p>
    <w:p w:rsidR="0048031F" w:rsidRDefault="0048031F" w:rsidP="0048031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48031F" w:rsidRDefault="0048031F" w:rsidP="0048031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«10» июля 2017г. №19.1</w:t>
      </w:r>
    </w:p>
    <w:p w:rsidR="0048031F" w:rsidRDefault="0048031F" w:rsidP="0048031F">
      <w:pPr>
        <w:jc w:val="right"/>
        <w:rPr>
          <w:rFonts w:ascii="Courier New" w:hAnsi="Courier New" w:cs="Courier New"/>
          <w:sz w:val="22"/>
          <w:szCs w:val="22"/>
        </w:rPr>
      </w:pPr>
    </w:p>
    <w:p w:rsidR="001E3951" w:rsidRPr="001E3951" w:rsidRDefault="0048031F" w:rsidP="001E395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ПЕРЕЧЕНЬ ИМУЩЕСТВА, ПОДЛЕЖАЩЕГО ПРИНЯТИЮ ИЗ МУНИЦИПАЛЬНОЙ СОБСТВЕННОСТИ МУНИЦИПАЛЬНОГО ОБРАЗОВАНИЯ </w:t>
      </w:r>
      <w:r w:rsidR="001E3951" w:rsidRPr="001E3951">
        <w:rPr>
          <w:rFonts w:ascii="Arial" w:hAnsi="Arial" w:cs="Arial"/>
          <w:b/>
          <w:sz w:val="30"/>
          <w:szCs w:val="30"/>
        </w:rPr>
        <w:t xml:space="preserve">«НИЖНЕУДИНСКИЙ РАЙОН» В </w:t>
      </w:r>
      <w:r w:rsidR="001E3951" w:rsidRPr="001E3951">
        <w:rPr>
          <w:rFonts w:ascii="Arial" w:hAnsi="Arial" w:cs="Arial"/>
          <w:b/>
          <w:sz w:val="30"/>
          <w:szCs w:val="30"/>
        </w:rPr>
        <w:lastRenderedPageBreak/>
        <w:t>СОБСТВЕННОСТЬ ШИРОКОВСКОГО МУНИЦИПАЛЬНОГО ОБРАЗОВАНИЯ</w:t>
      </w:r>
    </w:p>
    <w:p w:rsidR="001E3951" w:rsidRDefault="001E3951" w:rsidP="001E3951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6"/>
        <w:gridCol w:w="4077"/>
        <w:gridCol w:w="2360"/>
        <w:gridCol w:w="2388"/>
      </w:tblGrid>
      <w:tr w:rsidR="001E3951" w:rsidRPr="001E3951" w:rsidTr="001E3951">
        <w:tc>
          <w:tcPr>
            <w:tcW w:w="534" w:type="dxa"/>
          </w:tcPr>
          <w:p w:rsidR="001E3951" w:rsidRPr="001E3951" w:rsidRDefault="001E3951" w:rsidP="001E39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3951">
              <w:rPr>
                <w:rFonts w:ascii="Courier New" w:hAnsi="Courier New" w:cs="Courier New"/>
                <w:sz w:val="22"/>
                <w:szCs w:val="22"/>
              </w:rPr>
              <w:t>№</w:t>
            </w:r>
            <w:proofErr w:type="gramStart"/>
            <w:r w:rsidRPr="001E395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E395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251" w:type="dxa"/>
          </w:tcPr>
          <w:p w:rsidR="001E3951" w:rsidRPr="001E3951" w:rsidRDefault="001E3951" w:rsidP="001E39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395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393" w:type="dxa"/>
          </w:tcPr>
          <w:p w:rsidR="001E3951" w:rsidRPr="001E3951" w:rsidRDefault="001E3951" w:rsidP="001E39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3951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</w:tc>
        <w:tc>
          <w:tcPr>
            <w:tcW w:w="2393" w:type="dxa"/>
          </w:tcPr>
          <w:p w:rsidR="001E3951" w:rsidRPr="001E3951" w:rsidRDefault="001E3951" w:rsidP="001E39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3951">
              <w:rPr>
                <w:rFonts w:ascii="Courier New" w:hAnsi="Courier New" w:cs="Courier New"/>
                <w:sz w:val="22"/>
                <w:szCs w:val="22"/>
              </w:rPr>
              <w:t>Кадастровый (или условный) номер</w:t>
            </w:r>
          </w:p>
        </w:tc>
      </w:tr>
      <w:tr w:rsidR="001E3951" w:rsidRPr="001E3951" w:rsidTr="001E3951">
        <w:tc>
          <w:tcPr>
            <w:tcW w:w="534" w:type="dxa"/>
          </w:tcPr>
          <w:p w:rsidR="001E3951" w:rsidRPr="001E3951" w:rsidRDefault="001E3951" w:rsidP="001E39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395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251" w:type="dxa"/>
          </w:tcPr>
          <w:p w:rsidR="001E3951" w:rsidRPr="001E3951" w:rsidRDefault="001E3951" w:rsidP="001E39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395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1E3951" w:rsidRPr="001E3951" w:rsidRDefault="001E3951" w:rsidP="001E39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395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1E3951" w:rsidRPr="001E3951" w:rsidRDefault="001E3951" w:rsidP="001E39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395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1E3951" w:rsidRPr="005A75D6" w:rsidTr="001E3951">
        <w:tc>
          <w:tcPr>
            <w:tcW w:w="534" w:type="dxa"/>
          </w:tcPr>
          <w:p w:rsidR="001E3951" w:rsidRPr="005A75D6" w:rsidRDefault="001E3951" w:rsidP="001E39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75D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251" w:type="dxa"/>
          </w:tcPr>
          <w:p w:rsidR="001E3951" w:rsidRPr="005A75D6" w:rsidRDefault="001E3951" w:rsidP="001E395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5D6">
              <w:rPr>
                <w:rFonts w:ascii="Courier New" w:hAnsi="Courier New" w:cs="Courier New"/>
                <w:sz w:val="22"/>
                <w:szCs w:val="22"/>
              </w:rPr>
              <w:t>Нежилое здание, назначение: нежилое, площадь 153,1 кв. м., количество этажей: 1, в том числе подземных: 0</w:t>
            </w:r>
          </w:p>
        </w:tc>
        <w:tc>
          <w:tcPr>
            <w:tcW w:w="2393" w:type="dxa"/>
          </w:tcPr>
          <w:p w:rsidR="001E3951" w:rsidRPr="005A75D6" w:rsidRDefault="001E3951" w:rsidP="001E395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5D6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5A75D6">
              <w:rPr>
                <w:rFonts w:ascii="Courier New" w:hAnsi="Courier New" w:cs="Courier New"/>
                <w:sz w:val="22"/>
                <w:szCs w:val="22"/>
              </w:rPr>
              <w:t>Нижнеудинский</w:t>
            </w:r>
            <w:proofErr w:type="spellEnd"/>
            <w:r w:rsidRPr="005A75D6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5A75D6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5A75D6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5A75D6">
              <w:rPr>
                <w:rFonts w:ascii="Courier New" w:hAnsi="Courier New" w:cs="Courier New"/>
                <w:sz w:val="22"/>
                <w:szCs w:val="22"/>
              </w:rPr>
              <w:t>оровинок</w:t>
            </w:r>
            <w:proofErr w:type="spellEnd"/>
            <w:r w:rsidRPr="005A75D6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1E3951" w:rsidRPr="005A75D6" w:rsidRDefault="001E3951" w:rsidP="001E395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5D6">
              <w:rPr>
                <w:rFonts w:ascii="Courier New" w:hAnsi="Courier New" w:cs="Courier New"/>
                <w:sz w:val="22"/>
                <w:szCs w:val="22"/>
              </w:rPr>
              <w:t>ул. Мира, д. 25</w:t>
            </w:r>
          </w:p>
        </w:tc>
        <w:tc>
          <w:tcPr>
            <w:tcW w:w="2393" w:type="dxa"/>
          </w:tcPr>
          <w:p w:rsidR="001E3951" w:rsidRPr="005A75D6" w:rsidRDefault="001E3951" w:rsidP="001E395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75D6">
              <w:rPr>
                <w:rFonts w:ascii="Courier New" w:hAnsi="Courier New" w:cs="Courier New"/>
                <w:sz w:val="22"/>
                <w:szCs w:val="22"/>
              </w:rPr>
              <w:t>38:11:050101:211</w:t>
            </w:r>
          </w:p>
        </w:tc>
      </w:tr>
    </w:tbl>
    <w:p w:rsidR="0048031F" w:rsidRPr="005A75D6" w:rsidRDefault="0048031F" w:rsidP="005A75D6">
      <w:pPr>
        <w:jc w:val="both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sectPr w:rsidR="0048031F" w:rsidRPr="005A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56249"/>
    <w:multiLevelType w:val="hybridMultilevel"/>
    <w:tmpl w:val="C00634DC"/>
    <w:lvl w:ilvl="0" w:tplc="404E4B5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B40E96"/>
    <w:multiLevelType w:val="hybridMultilevel"/>
    <w:tmpl w:val="B71AF31E"/>
    <w:lvl w:ilvl="0" w:tplc="E620E90A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F6242F"/>
    <w:multiLevelType w:val="hybridMultilevel"/>
    <w:tmpl w:val="9D425AFC"/>
    <w:lvl w:ilvl="0" w:tplc="331657E0">
      <w:start w:val="1"/>
      <w:numFmt w:val="decimal"/>
      <w:lvlText w:val="%1."/>
      <w:lvlJc w:val="left"/>
      <w:pPr>
        <w:ind w:left="142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4B"/>
    <w:rsid w:val="0008169A"/>
    <w:rsid w:val="001E3951"/>
    <w:rsid w:val="0048031F"/>
    <w:rsid w:val="00552D59"/>
    <w:rsid w:val="005A75D6"/>
    <w:rsid w:val="0085687D"/>
    <w:rsid w:val="009D2A5E"/>
    <w:rsid w:val="00A20B4B"/>
    <w:rsid w:val="00B474C7"/>
    <w:rsid w:val="00B74232"/>
    <w:rsid w:val="00D4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74232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4">
    <w:name w:val="Подзаголовок Знак"/>
    <w:basedOn w:val="a0"/>
    <w:link w:val="a3"/>
    <w:rsid w:val="00B74232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42074"/>
    <w:pPr>
      <w:ind w:left="720"/>
      <w:contextualSpacing/>
    </w:pPr>
  </w:style>
  <w:style w:type="table" w:styleId="a6">
    <w:name w:val="Table Grid"/>
    <w:basedOn w:val="a1"/>
    <w:uiPriority w:val="59"/>
    <w:rsid w:val="001E3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74232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4">
    <w:name w:val="Подзаголовок Знак"/>
    <w:basedOn w:val="a0"/>
    <w:link w:val="a3"/>
    <w:rsid w:val="00B74232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42074"/>
    <w:pPr>
      <w:ind w:left="720"/>
      <w:contextualSpacing/>
    </w:pPr>
  </w:style>
  <w:style w:type="table" w:styleId="a6">
    <w:name w:val="Table Grid"/>
    <w:basedOn w:val="a1"/>
    <w:uiPriority w:val="59"/>
    <w:rsid w:val="001E3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7</cp:revision>
  <cp:lastPrinted>2017-08-28T04:21:00Z</cp:lastPrinted>
  <dcterms:created xsi:type="dcterms:W3CDTF">2017-08-17T08:05:00Z</dcterms:created>
  <dcterms:modified xsi:type="dcterms:W3CDTF">2017-08-28T04:31:00Z</dcterms:modified>
</cp:coreProperties>
</file>