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2" w:rsidRPr="00F85CD2" w:rsidRDefault="00F85CD2" w:rsidP="00F85CD2">
      <w:pPr>
        <w:pStyle w:val="20"/>
        <w:spacing w:line="240" w:lineRule="auto"/>
        <w:ind w:right="120"/>
        <w:rPr>
          <w:sz w:val="24"/>
          <w:szCs w:val="24"/>
        </w:rPr>
      </w:pPr>
      <w:r w:rsidRPr="00F85CD2">
        <w:rPr>
          <w:sz w:val="24"/>
          <w:szCs w:val="24"/>
        </w:rPr>
        <w:t>РОССИЙСКАЯ ФЕДЕРАЦИЯ</w:t>
      </w:r>
      <w:r w:rsidRPr="00F85CD2">
        <w:rPr>
          <w:sz w:val="24"/>
          <w:szCs w:val="24"/>
        </w:rPr>
        <w:br/>
        <w:t>ИРКУТСКАЯ ОБЛАСТЬ</w:t>
      </w:r>
    </w:p>
    <w:p w:rsidR="00F85CD2" w:rsidRPr="00F85CD2" w:rsidRDefault="00F85CD2" w:rsidP="00F85CD2">
      <w:pPr>
        <w:pStyle w:val="20"/>
        <w:spacing w:line="240" w:lineRule="auto"/>
        <w:ind w:right="120"/>
        <w:rPr>
          <w:sz w:val="24"/>
          <w:szCs w:val="24"/>
        </w:rPr>
      </w:pPr>
      <w:r w:rsidRPr="00F85CD2">
        <w:rPr>
          <w:sz w:val="24"/>
          <w:szCs w:val="24"/>
        </w:rPr>
        <w:t>НИЖНЕУДИНСКИЙ РАЙОН</w:t>
      </w:r>
      <w:r w:rsidRPr="00F85CD2">
        <w:rPr>
          <w:sz w:val="24"/>
          <w:szCs w:val="24"/>
        </w:rPr>
        <w:br/>
        <w:t>ДУМА</w:t>
      </w:r>
      <w:r w:rsidRPr="00F85CD2">
        <w:rPr>
          <w:sz w:val="24"/>
          <w:szCs w:val="24"/>
        </w:rPr>
        <w:br/>
        <w:t>ШИРОКОВСКОГО</w:t>
      </w:r>
      <w:r w:rsidRPr="00F85CD2">
        <w:rPr>
          <w:sz w:val="24"/>
          <w:szCs w:val="24"/>
        </w:rPr>
        <w:br/>
        <w:t>МУНИЦИПАЛЬНОГО ОБРАЗОВАНИЯ</w:t>
      </w:r>
      <w:r w:rsidRPr="00F85CD2">
        <w:rPr>
          <w:sz w:val="24"/>
          <w:szCs w:val="24"/>
        </w:rPr>
        <w:br/>
      </w:r>
      <w:r w:rsidRPr="00F85CD2">
        <w:rPr>
          <w:rStyle w:val="2145pt"/>
          <w:sz w:val="24"/>
          <w:szCs w:val="24"/>
        </w:rPr>
        <w:t>РЕШЕНИЕ</w:t>
      </w:r>
    </w:p>
    <w:p w:rsidR="00F85CD2" w:rsidRPr="00F85CD2" w:rsidRDefault="00F85CD2" w:rsidP="00F85CD2">
      <w:pPr>
        <w:pStyle w:val="1"/>
        <w:tabs>
          <w:tab w:val="left" w:pos="7808"/>
        </w:tabs>
        <w:spacing w:after="0" w:line="240" w:lineRule="auto"/>
        <w:ind w:left="80"/>
        <w:rPr>
          <w:sz w:val="24"/>
          <w:szCs w:val="24"/>
        </w:rPr>
      </w:pPr>
    </w:p>
    <w:p w:rsidR="00F85CD2" w:rsidRPr="00F85CD2" w:rsidRDefault="00F85CD2" w:rsidP="009342D3">
      <w:pPr>
        <w:pStyle w:val="1"/>
        <w:tabs>
          <w:tab w:val="left" w:pos="780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F85CD2">
        <w:rPr>
          <w:sz w:val="24"/>
          <w:szCs w:val="24"/>
        </w:rPr>
        <w:t>с. Широково, ул. Центральная, 41</w:t>
      </w:r>
      <w:r w:rsidR="009342D3">
        <w:rPr>
          <w:sz w:val="24"/>
          <w:szCs w:val="24"/>
        </w:rPr>
        <w:t>.                                                            тел. 8(39557)</w:t>
      </w:r>
      <w:r w:rsidRPr="00F85CD2">
        <w:rPr>
          <w:sz w:val="24"/>
          <w:szCs w:val="24"/>
        </w:rPr>
        <w:t>34-1-16</w:t>
      </w:r>
    </w:p>
    <w:p w:rsidR="00F85CD2" w:rsidRDefault="00F85CD2" w:rsidP="00F85CD2">
      <w:pPr>
        <w:pStyle w:val="1"/>
        <w:spacing w:after="0" w:line="240" w:lineRule="auto"/>
        <w:ind w:firstLine="0"/>
        <w:jc w:val="left"/>
        <w:rPr>
          <w:sz w:val="24"/>
          <w:szCs w:val="24"/>
        </w:rPr>
      </w:pPr>
      <w:r w:rsidRPr="00F85CD2">
        <w:rPr>
          <w:sz w:val="24"/>
          <w:szCs w:val="24"/>
        </w:rPr>
        <w:t xml:space="preserve">от «04» декабря 2013 года № </w:t>
      </w:r>
      <w:r w:rsidR="009342D3">
        <w:rPr>
          <w:sz w:val="24"/>
          <w:szCs w:val="24"/>
        </w:rPr>
        <w:t>23</w:t>
      </w:r>
    </w:p>
    <w:p w:rsidR="00F85CD2" w:rsidRPr="00F85CD2" w:rsidRDefault="00F85CD2" w:rsidP="00F85CD2">
      <w:pPr>
        <w:pStyle w:val="1"/>
        <w:spacing w:after="0" w:line="240" w:lineRule="auto"/>
        <w:ind w:firstLine="0"/>
        <w:jc w:val="left"/>
        <w:rPr>
          <w:sz w:val="24"/>
          <w:szCs w:val="24"/>
        </w:rPr>
      </w:pPr>
    </w:p>
    <w:p w:rsidR="0049232B" w:rsidRDefault="00F85CD2" w:rsidP="00F85CD2">
      <w:pPr>
        <w:pStyle w:val="40"/>
        <w:spacing w:before="0" w:line="240" w:lineRule="auto"/>
        <w:ind w:left="20" w:firstLine="0"/>
        <w:rPr>
          <w:sz w:val="24"/>
          <w:szCs w:val="24"/>
        </w:rPr>
      </w:pPr>
      <w:r w:rsidRPr="00F85CD2">
        <w:rPr>
          <w:sz w:val="24"/>
          <w:szCs w:val="24"/>
        </w:rPr>
        <w:t xml:space="preserve"> </w:t>
      </w:r>
      <w:r w:rsidR="00C51382" w:rsidRPr="00F85CD2">
        <w:rPr>
          <w:sz w:val="24"/>
          <w:szCs w:val="24"/>
        </w:rPr>
        <w:t>«Об утверждении генерального плана»</w:t>
      </w:r>
    </w:p>
    <w:p w:rsidR="00F85CD2" w:rsidRPr="00F85CD2" w:rsidRDefault="00F85CD2" w:rsidP="00F85CD2">
      <w:pPr>
        <w:pStyle w:val="40"/>
        <w:spacing w:before="0" w:line="240" w:lineRule="auto"/>
        <w:ind w:left="20" w:firstLine="0"/>
        <w:rPr>
          <w:sz w:val="24"/>
          <w:szCs w:val="24"/>
        </w:rPr>
      </w:pPr>
    </w:p>
    <w:p w:rsidR="0049232B" w:rsidRPr="00F85CD2" w:rsidRDefault="00C51382" w:rsidP="009342D3">
      <w:pPr>
        <w:pStyle w:val="40"/>
        <w:spacing w:before="0" w:after="234" w:line="240" w:lineRule="auto"/>
        <w:ind w:left="20" w:right="40" w:firstLine="700"/>
        <w:rPr>
          <w:sz w:val="24"/>
          <w:szCs w:val="24"/>
        </w:rPr>
      </w:pPr>
      <w:r w:rsidRPr="00F85CD2">
        <w:rPr>
          <w:sz w:val="24"/>
          <w:szCs w:val="24"/>
        </w:rPr>
        <w:t>В целях соблюдения прав человека на благоприятные условия жизнедеятельности, прав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>и законных интересов правообладателей земельных участков и объектов капитального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 xml:space="preserve">строительства, рассмотрев проект генерального плана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муниципального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>образования, в соответствии со ст.24 Градостроительного кодекса РФ, ст.28 Федерального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>закона от 06.10.2003 г. № 131-Ф3 «об общих принципах организации местного самоуправления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>в Российской Федерации», ст.</w:t>
      </w:r>
      <w:r w:rsidR="00F85CD2">
        <w:rPr>
          <w:sz w:val="24"/>
          <w:szCs w:val="24"/>
        </w:rPr>
        <w:t>33</w:t>
      </w:r>
      <w:r w:rsidRPr="00F85CD2">
        <w:rPr>
          <w:sz w:val="24"/>
          <w:szCs w:val="24"/>
        </w:rPr>
        <w:t xml:space="preserve"> Устава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муниципального образования Дума</w:t>
      </w:r>
      <w:r w:rsidR="009342D3">
        <w:rPr>
          <w:sz w:val="24"/>
          <w:szCs w:val="24"/>
        </w:rPr>
        <w:t xml:space="preserve">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муниципального образования</w:t>
      </w:r>
    </w:p>
    <w:p w:rsidR="0049232B" w:rsidRPr="00F85CD2" w:rsidRDefault="00C51382" w:rsidP="00F85CD2">
      <w:pPr>
        <w:pStyle w:val="40"/>
        <w:spacing w:before="0" w:after="100" w:line="240" w:lineRule="auto"/>
        <w:ind w:firstLine="0"/>
        <w:jc w:val="center"/>
        <w:rPr>
          <w:sz w:val="24"/>
          <w:szCs w:val="24"/>
        </w:rPr>
      </w:pPr>
      <w:r w:rsidRPr="00F85CD2">
        <w:rPr>
          <w:sz w:val="24"/>
          <w:szCs w:val="24"/>
        </w:rPr>
        <w:t>РЕШИЛА:</w:t>
      </w:r>
    </w:p>
    <w:p w:rsidR="0049232B" w:rsidRPr="00F85CD2" w:rsidRDefault="00C51382" w:rsidP="00F85CD2">
      <w:pPr>
        <w:pStyle w:val="40"/>
        <w:numPr>
          <w:ilvl w:val="0"/>
          <w:numId w:val="1"/>
        </w:numPr>
        <w:tabs>
          <w:tab w:val="left" w:pos="681"/>
        </w:tabs>
        <w:spacing w:before="0" w:after="174" w:line="240" w:lineRule="auto"/>
        <w:ind w:left="720" w:right="500" w:hanging="380"/>
        <w:rPr>
          <w:sz w:val="24"/>
          <w:szCs w:val="24"/>
        </w:rPr>
      </w:pPr>
      <w:r w:rsidRPr="00F85CD2">
        <w:rPr>
          <w:sz w:val="24"/>
          <w:szCs w:val="24"/>
        </w:rPr>
        <w:t xml:space="preserve">Утвердить генеральный план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муниципального образования согласно</w:t>
      </w:r>
      <w:r w:rsidR="009342D3">
        <w:rPr>
          <w:sz w:val="24"/>
          <w:szCs w:val="24"/>
        </w:rPr>
        <w:t xml:space="preserve"> </w:t>
      </w:r>
      <w:r w:rsidR="00127DBE">
        <w:rPr>
          <w:sz w:val="24"/>
          <w:szCs w:val="24"/>
        </w:rPr>
        <w:t>Приложения</w:t>
      </w:r>
      <w:r w:rsidRPr="00F85CD2">
        <w:rPr>
          <w:sz w:val="24"/>
          <w:szCs w:val="24"/>
        </w:rPr>
        <w:t xml:space="preserve"> № 1.</w:t>
      </w:r>
    </w:p>
    <w:p w:rsidR="0049232B" w:rsidRPr="00F85CD2" w:rsidRDefault="00C51382" w:rsidP="00F85CD2">
      <w:pPr>
        <w:pStyle w:val="40"/>
        <w:numPr>
          <w:ilvl w:val="0"/>
          <w:numId w:val="1"/>
        </w:numPr>
        <w:tabs>
          <w:tab w:val="left" w:pos="710"/>
        </w:tabs>
        <w:spacing w:before="0" w:after="1674" w:line="240" w:lineRule="auto"/>
        <w:ind w:left="720" w:right="40" w:hanging="380"/>
        <w:rPr>
          <w:sz w:val="24"/>
          <w:szCs w:val="24"/>
        </w:rPr>
      </w:pPr>
      <w:r w:rsidRPr="00F85CD2">
        <w:rPr>
          <w:sz w:val="24"/>
          <w:szCs w:val="24"/>
        </w:rPr>
        <w:t xml:space="preserve">Настоящее Решение опубликовать в «Вестнике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сельского поселения» и</w:t>
      </w:r>
      <w:r w:rsidR="009342D3">
        <w:rPr>
          <w:sz w:val="24"/>
          <w:szCs w:val="24"/>
        </w:rPr>
        <w:t xml:space="preserve"> </w:t>
      </w:r>
      <w:r w:rsidRPr="00F85CD2">
        <w:rPr>
          <w:sz w:val="24"/>
          <w:szCs w:val="24"/>
        </w:rPr>
        <w:t>разместить на официальном сайте.</w:t>
      </w:r>
    </w:p>
    <w:p w:rsidR="00F85CD2" w:rsidRDefault="00C51382" w:rsidP="00F85CD2">
      <w:pPr>
        <w:pStyle w:val="40"/>
        <w:tabs>
          <w:tab w:val="left" w:pos="5997"/>
          <w:tab w:val="left" w:pos="8450"/>
        </w:tabs>
        <w:spacing w:before="0" w:line="240" w:lineRule="auto"/>
        <w:ind w:left="720" w:hanging="380"/>
        <w:rPr>
          <w:sz w:val="24"/>
          <w:szCs w:val="24"/>
        </w:rPr>
      </w:pPr>
      <w:r w:rsidRPr="00F85CD2">
        <w:rPr>
          <w:sz w:val="24"/>
          <w:szCs w:val="24"/>
        </w:rPr>
        <w:t xml:space="preserve">Глава </w:t>
      </w:r>
      <w:r w:rsidR="00F85CD2">
        <w:rPr>
          <w:sz w:val="24"/>
          <w:szCs w:val="24"/>
        </w:rPr>
        <w:t>Широковского</w:t>
      </w:r>
    </w:p>
    <w:p w:rsidR="0049232B" w:rsidRPr="00F85CD2" w:rsidRDefault="00F85CD2" w:rsidP="00F85CD2">
      <w:pPr>
        <w:pStyle w:val="40"/>
        <w:tabs>
          <w:tab w:val="left" w:pos="5997"/>
          <w:tab w:val="left" w:pos="8450"/>
        </w:tabs>
        <w:spacing w:before="0" w:line="240" w:lineRule="auto"/>
        <w:ind w:left="720" w:hanging="38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В.П. Едаков</w:t>
      </w:r>
      <w:r w:rsidR="00C51382" w:rsidRPr="00F85CD2">
        <w:rPr>
          <w:sz w:val="24"/>
          <w:szCs w:val="24"/>
        </w:rPr>
        <w:br w:type="page"/>
      </w:r>
    </w:p>
    <w:p w:rsidR="0049232B" w:rsidRPr="009342D3" w:rsidRDefault="00C51382" w:rsidP="009342D3">
      <w:pPr>
        <w:pStyle w:val="1"/>
        <w:spacing w:after="499" w:line="240" w:lineRule="auto"/>
        <w:ind w:left="5103" w:right="320" w:firstLine="0"/>
        <w:rPr>
          <w:sz w:val="24"/>
          <w:szCs w:val="24"/>
        </w:rPr>
      </w:pPr>
      <w:r w:rsidRPr="00F85CD2">
        <w:rPr>
          <w:sz w:val="24"/>
          <w:szCs w:val="24"/>
        </w:rPr>
        <w:lastRenderedPageBreak/>
        <w:t>Приложение № 1</w:t>
      </w:r>
      <w:r w:rsidRPr="00F85CD2">
        <w:rPr>
          <w:sz w:val="24"/>
          <w:szCs w:val="24"/>
        </w:rPr>
        <w:br/>
        <w:t xml:space="preserve">к решению Думы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МО</w:t>
      </w:r>
      <w:r w:rsidRPr="00F85CD2">
        <w:rPr>
          <w:sz w:val="24"/>
          <w:szCs w:val="24"/>
        </w:rPr>
        <w:br/>
        <w:t xml:space="preserve">от </w:t>
      </w:r>
      <w:r w:rsidR="009342D3">
        <w:rPr>
          <w:sz w:val="24"/>
          <w:szCs w:val="24"/>
        </w:rPr>
        <w:t>«04»</w:t>
      </w:r>
      <w:r w:rsidRPr="00F85CD2">
        <w:rPr>
          <w:sz w:val="24"/>
          <w:szCs w:val="24"/>
        </w:rPr>
        <w:t xml:space="preserve"> </w:t>
      </w:r>
      <w:r w:rsidR="009342D3">
        <w:rPr>
          <w:sz w:val="24"/>
          <w:szCs w:val="24"/>
        </w:rPr>
        <w:t>декабря</w:t>
      </w:r>
      <w:r w:rsidRPr="00F85CD2">
        <w:rPr>
          <w:sz w:val="24"/>
          <w:szCs w:val="24"/>
        </w:rPr>
        <w:t xml:space="preserve"> 2013 года №</w:t>
      </w:r>
      <w:r w:rsidR="009342D3">
        <w:rPr>
          <w:sz w:val="24"/>
          <w:szCs w:val="24"/>
        </w:rPr>
        <w:t xml:space="preserve"> 23</w:t>
      </w:r>
    </w:p>
    <w:p w:rsidR="0049232B" w:rsidRDefault="00C51382" w:rsidP="009342D3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  <w:r w:rsidRPr="00F85CD2">
        <w:rPr>
          <w:sz w:val="24"/>
          <w:szCs w:val="24"/>
        </w:rPr>
        <w:t xml:space="preserve">Состав проекта генерального плана </w:t>
      </w:r>
      <w:r w:rsidR="00F85CD2">
        <w:rPr>
          <w:sz w:val="24"/>
          <w:szCs w:val="24"/>
        </w:rPr>
        <w:t>Широковского</w:t>
      </w:r>
      <w:r w:rsidRPr="00F85CD2">
        <w:rPr>
          <w:sz w:val="24"/>
          <w:szCs w:val="24"/>
        </w:rPr>
        <w:t xml:space="preserve"> муниципального образования</w:t>
      </w:r>
    </w:p>
    <w:p w:rsidR="009342D3" w:rsidRPr="009342D3" w:rsidRDefault="009342D3" w:rsidP="009342D3">
      <w:pPr>
        <w:pStyle w:val="1"/>
        <w:spacing w:after="0" w:line="240" w:lineRule="auto"/>
        <w:ind w:left="720" w:firstLine="0"/>
        <w:jc w:val="center"/>
        <w:rPr>
          <w:sz w:val="24"/>
          <w:szCs w:val="24"/>
        </w:rPr>
      </w:pPr>
    </w:p>
    <w:tbl>
      <w:tblPr>
        <w:tblW w:w="4646" w:type="pct"/>
        <w:tblLook w:val="04A0"/>
      </w:tblPr>
      <w:tblGrid>
        <w:gridCol w:w="520"/>
        <w:gridCol w:w="8376"/>
      </w:tblGrid>
      <w:tr w:rsidR="009342D3" w:rsidRPr="00E27570" w:rsidTr="00B72121">
        <w:tc>
          <w:tcPr>
            <w:tcW w:w="5000" w:type="pct"/>
            <w:gridSpan w:val="2"/>
            <w:shd w:val="clear" w:color="auto" w:fill="auto"/>
          </w:tcPr>
          <w:p w:rsidR="009342D3" w:rsidRPr="00E27570" w:rsidRDefault="009342D3" w:rsidP="00436C86">
            <w:pPr>
              <w:jc w:val="center"/>
            </w:pPr>
            <w:r w:rsidRPr="00E27570">
              <w:t>Текстовые материалы (разработка Генерального плана МО)</w:t>
            </w:r>
          </w:p>
        </w:tc>
      </w:tr>
      <w:tr w:rsidR="009342D3" w:rsidRPr="00E27570" w:rsidTr="00B72121">
        <w:tc>
          <w:tcPr>
            <w:tcW w:w="5000" w:type="pct"/>
            <w:gridSpan w:val="2"/>
            <w:shd w:val="clear" w:color="auto" w:fill="auto"/>
          </w:tcPr>
          <w:p w:rsidR="009342D3" w:rsidRPr="00E27570" w:rsidRDefault="009342D3" w:rsidP="00436C86">
            <w:pPr>
              <w:jc w:val="center"/>
              <w:rPr>
                <w:i/>
              </w:rPr>
            </w:pPr>
            <w:r w:rsidRPr="00E27570">
              <w:rPr>
                <w:i/>
              </w:rPr>
              <w:t>Утверждаемая часть</w:t>
            </w:r>
          </w:p>
        </w:tc>
      </w:tr>
      <w:tr w:rsidR="009342D3" w:rsidRPr="00E27570" w:rsidTr="00B72121">
        <w:tc>
          <w:tcPr>
            <w:tcW w:w="292" w:type="pct"/>
            <w:shd w:val="clear" w:color="auto" w:fill="auto"/>
          </w:tcPr>
          <w:p w:rsidR="009342D3" w:rsidRPr="00E27570" w:rsidRDefault="009342D3" w:rsidP="00436C86">
            <w:r w:rsidRPr="00E27570">
              <w:t>1.</w:t>
            </w:r>
          </w:p>
        </w:tc>
        <w:tc>
          <w:tcPr>
            <w:tcW w:w="4708" w:type="pct"/>
            <w:shd w:val="clear" w:color="auto" w:fill="auto"/>
          </w:tcPr>
          <w:p w:rsidR="009342D3" w:rsidRPr="00E27570" w:rsidRDefault="009342D3" w:rsidP="00436C86">
            <w:r w:rsidRPr="00E27570">
              <w:t>Том I. Положения о территориальном планировании</w:t>
            </w:r>
          </w:p>
        </w:tc>
      </w:tr>
      <w:tr w:rsidR="009342D3" w:rsidRPr="00E27570" w:rsidTr="00B72121">
        <w:tc>
          <w:tcPr>
            <w:tcW w:w="5000" w:type="pct"/>
            <w:gridSpan w:val="2"/>
            <w:shd w:val="clear" w:color="auto" w:fill="auto"/>
          </w:tcPr>
          <w:p w:rsidR="00B72121" w:rsidRDefault="00B72121" w:rsidP="00436C86">
            <w:pPr>
              <w:jc w:val="center"/>
            </w:pPr>
          </w:p>
          <w:p w:rsidR="009342D3" w:rsidRPr="00E27570" w:rsidRDefault="009342D3" w:rsidP="00436C86">
            <w:pPr>
              <w:jc w:val="center"/>
            </w:pPr>
            <w:r w:rsidRPr="00E27570">
              <w:t>Графические материалы (разработка Генерального плана МО)</w:t>
            </w:r>
          </w:p>
        </w:tc>
      </w:tr>
      <w:tr w:rsidR="009342D3" w:rsidRPr="00E27570" w:rsidTr="00B72121">
        <w:tc>
          <w:tcPr>
            <w:tcW w:w="5000" w:type="pct"/>
            <w:gridSpan w:val="2"/>
            <w:shd w:val="clear" w:color="auto" w:fill="auto"/>
          </w:tcPr>
          <w:p w:rsidR="009342D3" w:rsidRPr="00E27570" w:rsidRDefault="009342D3" w:rsidP="00436C86">
            <w:pPr>
              <w:jc w:val="center"/>
            </w:pPr>
            <w:r w:rsidRPr="00E27570">
              <w:rPr>
                <w:i/>
              </w:rPr>
              <w:t>Утверждаемая часть</w:t>
            </w:r>
          </w:p>
        </w:tc>
      </w:tr>
      <w:tr w:rsidR="009342D3" w:rsidRPr="00E27570" w:rsidTr="00B72121">
        <w:tc>
          <w:tcPr>
            <w:tcW w:w="292" w:type="pct"/>
            <w:shd w:val="clear" w:color="auto" w:fill="auto"/>
          </w:tcPr>
          <w:p w:rsidR="009342D3" w:rsidRPr="00E27570" w:rsidRDefault="009342D3" w:rsidP="00436C86">
            <w:r w:rsidRPr="00E27570">
              <w:t>3.</w:t>
            </w:r>
          </w:p>
        </w:tc>
        <w:tc>
          <w:tcPr>
            <w:tcW w:w="4708" w:type="pct"/>
            <w:shd w:val="clear" w:color="auto" w:fill="auto"/>
          </w:tcPr>
          <w:p w:rsidR="009342D3" w:rsidRPr="00E27570" w:rsidRDefault="009342D3" w:rsidP="00436C86">
            <w:pPr>
              <w:jc w:val="both"/>
            </w:pPr>
            <w:r w:rsidRPr="00E27570">
              <w:t>Карта функциональных зон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Широковского муниципального образования. Основной чертеж. Зоны с особыми условиями использования территории.</w:t>
            </w:r>
            <w:r w:rsidRPr="00E27570">
              <w:rPr>
                <w:lang w:val="en-US"/>
              </w:rPr>
              <w:t xml:space="preserve"> </w:t>
            </w:r>
            <w:r w:rsidRPr="00E27570">
              <w:t>М 1:50 000</w:t>
            </w:r>
          </w:p>
        </w:tc>
      </w:tr>
      <w:tr w:rsidR="009342D3" w:rsidRPr="00E27570" w:rsidTr="00B72121">
        <w:tc>
          <w:tcPr>
            <w:tcW w:w="292" w:type="pct"/>
            <w:shd w:val="clear" w:color="auto" w:fill="auto"/>
          </w:tcPr>
          <w:p w:rsidR="009342D3" w:rsidRPr="00E27570" w:rsidRDefault="009342D3" w:rsidP="00436C86">
            <w:r w:rsidRPr="00E27570">
              <w:t>4.</w:t>
            </w:r>
          </w:p>
        </w:tc>
        <w:tc>
          <w:tcPr>
            <w:tcW w:w="4708" w:type="pct"/>
            <w:shd w:val="clear" w:color="auto" w:fill="auto"/>
          </w:tcPr>
          <w:p w:rsidR="009342D3" w:rsidRPr="00E27570" w:rsidRDefault="009342D3" w:rsidP="00436C86">
            <w:pPr>
              <w:jc w:val="both"/>
            </w:pPr>
            <w:r w:rsidRPr="00E27570">
              <w:t>Карта функциональных зон д. Зенцова, д. Тони, п. Черемшанка, с. Боровинок, с. Широково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Широковского муниципального образования. Основной чертеж. Зоны с особыми условиями использования территории. М 1:5000</w:t>
            </w:r>
          </w:p>
        </w:tc>
      </w:tr>
      <w:tr w:rsidR="009342D3" w:rsidRPr="00E27570" w:rsidTr="00B72121">
        <w:tc>
          <w:tcPr>
            <w:tcW w:w="292" w:type="pct"/>
            <w:shd w:val="clear" w:color="auto" w:fill="auto"/>
          </w:tcPr>
          <w:p w:rsidR="009342D3" w:rsidRPr="00E27570" w:rsidRDefault="009342D3" w:rsidP="00436C86">
            <w:r w:rsidRPr="00E27570">
              <w:t>5.</w:t>
            </w:r>
          </w:p>
        </w:tc>
        <w:tc>
          <w:tcPr>
            <w:tcW w:w="4708" w:type="pct"/>
            <w:shd w:val="clear" w:color="auto" w:fill="auto"/>
          </w:tcPr>
          <w:p w:rsidR="009342D3" w:rsidRPr="00E27570" w:rsidRDefault="009342D3" w:rsidP="00436C86">
            <w:pPr>
              <w:jc w:val="both"/>
            </w:pPr>
            <w:r w:rsidRPr="00E27570">
              <w:t>Карта планируемого размещения объектов теплоснабжения, водоснабжения, водоотведения, электроснабжения, связи и транспортной инфраструктуры Широковского муниципального образования. Инженерная подготовка территории. М 1:50 000</w:t>
            </w:r>
          </w:p>
        </w:tc>
      </w:tr>
      <w:tr w:rsidR="009342D3" w:rsidRPr="00E27570" w:rsidTr="00B72121">
        <w:tc>
          <w:tcPr>
            <w:tcW w:w="292" w:type="pct"/>
            <w:shd w:val="clear" w:color="auto" w:fill="auto"/>
          </w:tcPr>
          <w:p w:rsidR="009342D3" w:rsidRPr="00E27570" w:rsidRDefault="009342D3" w:rsidP="00436C86">
            <w:r w:rsidRPr="00E27570">
              <w:t>6.</w:t>
            </w:r>
          </w:p>
        </w:tc>
        <w:tc>
          <w:tcPr>
            <w:tcW w:w="4708" w:type="pct"/>
            <w:shd w:val="clear" w:color="auto" w:fill="auto"/>
          </w:tcPr>
          <w:p w:rsidR="009342D3" w:rsidRPr="00E27570" w:rsidRDefault="009342D3" w:rsidP="00436C86">
            <w:pPr>
              <w:jc w:val="both"/>
            </w:pPr>
            <w:r w:rsidRPr="00E27570">
              <w:t xml:space="preserve">Карта д. Зенцова, д. Тони, п. Черемшанка, с. Боровинок, с. Широково с отображением планируемых объектов теплоснабжения, водоснабжения, водоотведения, электроснабжения и связи и транспортной инфраструктуры Широковского муниципального образования. Инженерная подготовка территории. М 1:5000 </w:t>
            </w:r>
          </w:p>
        </w:tc>
      </w:tr>
    </w:tbl>
    <w:p w:rsidR="0049232B" w:rsidRPr="00F85CD2" w:rsidRDefault="0049232B" w:rsidP="009342D3">
      <w:pPr>
        <w:pStyle w:val="1"/>
        <w:spacing w:after="0" w:line="240" w:lineRule="auto"/>
        <w:ind w:left="20" w:firstLine="0"/>
        <w:jc w:val="left"/>
        <w:rPr>
          <w:sz w:val="24"/>
          <w:szCs w:val="24"/>
        </w:rPr>
      </w:pPr>
    </w:p>
    <w:sectPr w:rsidR="0049232B" w:rsidRPr="00F85CD2" w:rsidSect="00F85CD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20" w:rsidRDefault="005B6620" w:rsidP="0049232B">
      <w:r>
        <w:separator/>
      </w:r>
    </w:p>
  </w:endnote>
  <w:endnote w:type="continuationSeparator" w:id="1">
    <w:p w:rsidR="005B6620" w:rsidRDefault="005B6620" w:rsidP="0049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20" w:rsidRDefault="005B6620"/>
  </w:footnote>
  <w:footnote w:type="continuationSeparator" w:id="1">
    <w:p w:rsidR="005B6620" w:rsidRDefault="005B66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46B"/>
    <w:multiLevelType w:val="multilevel"/>
    <w:tmpl w:val="2052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9232B"/>
    <w:rsid w:val="00127DBE"/>
    <w:rsid w:val="0049232B"/>
    <w:rsid w:val="005B6620"/>
    <w:rsid w:val="009342D3"/>
    <w:rsid w:val="00AF337A"/>
    <w:rsid w:val="00B72121"/>
    <w:rsid w:val="00C51382"/>
    <w:rsid w:val="00F8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3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3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232B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">
    <w:name w:val="Основной текст (2) + 14;5 pt"/>
    <w:basedOn w:val="2"/>
    <w:rsid w:val="0049232B"/>
    <w:rPr>
      <w:sz w:val="29"/>
      <w:szCs w:val="29"/>
    </w:rPr>
  </w:style>
  <w:style w:type="character" w:customStyle="1" w:styleId="3">
    <w:name w:val="Основной текст (3)_"/>
    <w:basedOn w:val="a0"/>
    <w:link w:val="30"/>
    <w:rsid w:val="0049232B"/>
    <w:rPr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4">
    <w:name w:val="Основной текст (4)_"/>
    <w:basedOn w:val="a0"/>
    <w:link w:val="40"/>
    <w:rsid w:val="0049232B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49232B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-1pt">
    <w:name w:val="Основной текст (4) + Интервал -1 pt"/>
    <w:basedOn w:val="4"/>
    <w:rsid w:val="0049232B"/>
    <w:rPr>
      <w:spacing w:val="-30"/>
    </w:rPr>
  </w:style>
  <w:style w:type="character" w:customStyle="1" w:styleId="a4">
    <w:name w:val="Основной текст_"/>
    <w:basedOn w:val="a0"/>
    <w:link w:val="1"/>
    <w:rsid w:val="0049232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49232B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49232B"/>
    <w:rPr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812pt0pt">
    <w:name w:val="Основной текст (8) + 12 pt;Курсив;Интервал 0 pt"/>
    <w:basedOn w:val="8"/>
    <w:rsid w:val="0049232B"/>
    <w:rPr>
      <w:i/>
      <w:iCs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49232B"/>
    <w:pPr>
      <w:spacing w:line="286" w:lineRule="exact"/>
      <w:jc w:val="center"/>
    </w:pPr>
    <w:rPr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49232B"/>
    <w:pPr>
      <w:spacing w:after="180" w:line="0" w:lineRule="atLeast"/>
    </w:pPr>
    <w:rPr>
      <w:i/>
      <w:iCs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rsid w:val="0049232B"/>
    <w:pPr>
      <w:spacing w:before="180" w:line="329" w:lineRule="exact"/>
      <w:ind w:hanging="360"/>
    </w:pPr>
    <w:rPr>
      <w:sz w:val="25"/>
      <w:szCs w:val="25"/>
    </w:rPr>
  </w:style>
  <w:style w:type="paragraph" w:customStyle="1" w:styleId="50">
    <w:name w:val="Основной текст (5)"/>
    <w:basedOn w:val="a"/>
    <w:link w:val="5"/>
    <w:rsid w:val="0049232B"/>
    <w:pPr>
      <w:spacing w:before="180" w:line="0" w:lineRule="atLeast"/>
    </w:pPr>
    <w:rPr>
      <w:sz w:val="19"/>
      <w:szCs w:val="19"/>
    </w:rPr>
  </w:style>
  <w:style w:type="paragraph" w:customStyle="1" w:styleId="1">
    <w:name w:val="Основной текст1"/>
    <w:basedOn w:val="a"/>
    <w:link w:val="a4"/>
    <w:rsid w:val="0049232B"/>
    <w:pPr>
      <w:spacing w:after="660" w:line="317" w:lineRule="exact"/>
      <w:ind w:hanging="360"/>
      <w:jc w:val="righ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49232B"/>
    <w:pPr>
      <w:spacing w:line="518" w:lineRule="exact"/>
    </w:pPr>
    <w:rPr>
      <w:i/>
      <w:iCs/>
    </w:rPr>
  </w:style>
  <w:style w:type="paragraph" w:customStyle="1" w:styleId="80">
    <w:name w:val="Основной текст (8)"/>
    <w:basedOn w:val="a"/>
    <w:link w:val="8"/>
    <w:rsid w:val="0049232B"/>
    <w:pPr>
      <w:spacing w:before="1560" w:line="0" w:lineRule="atLeast"/>
    </w:pPr>
    <w:rPr>
      <w:spacing w:val="-1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27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4</cp:revision>
  <cp:lastPrinted>2013-12-02T01:51:00Z</cp:lastPrinted>
  <dcterms:created xsi:type="dcterms:W3CDTF">2013-12-02T01:04:00Z</dcterms:created>
  <dcterms:modified xsi:type="dcterms:W3CDTF">2013-12-09T07:39:00Z</dcterms:modified>
</cp:coreProperties>
</file>