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03</w:t>
      </w:r>
      <w:r w:rsidRPr="004E6D8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Pr="004E6D8D">
        <w:rPr>
          <w:rFonts w:ascii="Arial" w:eastAsia="Times New Roman" w:hAnsi="Arial" w:cs="Arial"/>
          <w:b/>
          <w:sz w:val="32"/>
          <w:szCs w:val="32"/>
        </w:rPr>
        <w:t>.2017г. №</w:t>
      </w:r>
      <w:r>
        <w:rPr>
          <w:rFonts w:ascii="Arial" w:eastAsia="Times New Roman" w:hAnsi="Arial" w:cs="Arial"/>
          <w:b/>
          <w:sz w:val="32"/>
          <w:szCs w:val="32"/>
        </w:rPr>
        <w:t>11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E6D8D" w:rsidRPr="004E6D8D" w:rsidRDefault="004E6D8D" w:rsidP="004E6D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E6D8D" w:rsidRPr="004E6D8D" w:rsidRDefault="004E6D8D" w:rsidP="004E6D8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>
        <w:rPr>
          <w:rFonts w:ascii="Arial" w:eastAsia="Times New Roman" w:hAnsi="Arial" w:cs="Arial"/>
          <w:b/>
          <w:sz w:val="32"/>
          <w:szCs w:val="32"/>
        </w:rPr>
        <w:t>Б УТВЕРЖДЕНИИ СХЕМЫ ИЗБИРАТЕЛЬНОГО ОКРУГА ДЛЯ ПРОВЕДЕНИЯ ВЫБОРОВ ДЕПУТАТОВ ДУМЫ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45886" w:rsidRPr="00045886" w:rsidRDefault="00045886" w:rsidP="00045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86" w:rsidRPr="003F1739" w:rsidRDefault="00045886" w:rsidP="003F17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1739">
        <w:rPr>
          <w:rFonts w:ascii="Arial" w:eastAsia="Times New Roman" w:hAnsi="Arial" w:cs="Arial"/>
          <w:sz w:val="24"/>
          <w:szCs w:val="24"/>
        </w:rPr>
        <w:t>В соответстви</w:t>
      </w:r>
      <w:r w:rsidR="003F1739">
        <w:rPr>
          <w:rFonts w:ascii="Arial" w:eastAsia="Times New Roman" w:hAnsi="Arial" w:cs="Arial"/>
          <w:sz w:val="24"/>
          <w:szCs w:val="24"/>
        </w:rPr>
        <w:t>и со статьей 19, части 3 Закона</w:t>
      </w:r>
      <w:r w:rsidRPr="003F1739">
        <w:rPr>
          <w:rFonts w:ascii="Arial" w:eastAsia="Times New Roman" w:hAnsi="Arial" w:cs="Arial"/>
          <w:sz w:val="24"/>
          <w:szCs w:val="24"/>
        </w:rPr>
        <w:t xml:space="preserve"> «О муниципальных выборах в Иркутской области», рассмотрев проект схемы многомандатного избирательного округа по выборам депутатов </w:t>
      </w:r>
      <w:r w:rsidR="003F1739">
        <w:rPr>
          <w:rFonts w:ascii="Arial" w:eastAsia="Times New Roman" w:hAnsi="Arial" w:cs="Arial"/>
          <w:sz w:val="24"/>
          <w:szCs w:val="24"/>
        </w:rPr>
        <w:t xml:space="preserve">Думы по </w:t>
      </w:r>
      <w:r w:rsidRPr="003F1739">
        <w:rPr>
          <w:rFonts w:ascii="Arial" w:eastAsia="Times New Roman" w:hAnsi="Arial" w:cs="Arial"/>
          <w:sz w:val="24"/>
          <w:szCs w:val="24"/>
        </w:rPr>
        <w:t>Широковско</w:t>
      </w:r>
      <w:r w:rsidR="003F1739">
        <w:rPr>
          <w:rFonts w:ascii="Arial" w:eastAsia="Times New Roman" w:hAnsi="Arial" w:cs="Arial"/>
          <w:sz w:val="24"/>
          <w:szCs w:val="24"/>
        </w:rPr>
        <w:t>му</w:t>
      </w:r>
      <w:r w:rsidRPr="003F1739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 w:rsidR="003F1739">
        <w:rPr>
          <w:rFonts w:ascii="Arial" w:eastAsia="Times New Roman" w:hAnsi="Arial" w:cs="Arial"/>
          <w:sz w:val="24"/>
          <w:szCs w:val="24"/>
        </w:rPr>
        <w:t>му</w:t>
      </w:r>
      <w:r w:rsidRPr="003F1739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3F1739">
        <w:rPr>
          <w:rFonts w:ascii="Arial" w:eastAsia="Times New Roman" w:hAnsi="Arial" w:cs="Arial"/>
          <w:sz w:val="24"/>
          <w:szCs w:val="24"/>
        </w:rPr>
        <w:t>ю</w:t>
      </w:r>
      <w:r w:rsidRPr="003F1739">
        <w:rPr>
          <w:rFonts w:ascii="Arial" w:eastAsia="Times New Roman" w:hAnsi="Arial" w:cs="Arial"/>
          <w:sz w:val="24"/>
          <w:szCs w:val="24"/>
        </w:rPr>
        <w:t>, направленного Нижнеудинской территориальной избирательной комиссией, Дума Широковского муниципального образования</w:t>
      </w:r>
    </w:p>
    <w:p w:rsidR="00045886" w:rsidRPr="003F1739" w:rsidRDefault="00045886" w:rsidP="003F17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5886" w:rsidRPr="00220179" w:rsidRDefault="00045886" w:rsidP="0022017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2017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20179" w:rsidRDefault="00220179" w:rsidP="00220179">
      <w:pPr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</w:rPr>
      </w:pPr>
    </w:p>
    <w:p w:rsidR="00045886" w:rsidRPr="003F1739" w:rsidRDefault="00220179" w:rsidP="00220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схему</w:t>
      </w:r>
      <w:r w:rsidR="00045886" w:rsidRPr="003F1739">
        <w:rPr>
          <w:rFonts w:ascii="Arial" w:eastAsia="Times New Roman" w:hAnsi="Arial" w:cs="Arial"/>
          <w:sz w:val="24"/>
          <w:szCs w:val="24"/>
        </w:rPr>
        <w:t xml:space="preserve"> многома</w:t>
      </w:r>
      <w:r w:rsidR="00957158" w:rsidRPr="003F1739">
        <w:rPr>
          <w:rFonts w:ascii="Arial" w:eastAsia="Times New Roman" w:hAnsi="Arial" w:cs="Arial"/>
          <w:sz w:val="24"/>
          <w:szCs w:val="24"/>
        </w:rPr>
        <w:t xml:space="preserve">ндатного избирательного округа </w:t>
      </w:r>
      <w:r w:rsidR="00045886" w:rsidRPr="003F1739">
        <w:rPr>
          <w:rFonts w:ascii="Arial" w:eastAsia="Times New Roman" w:hAnsi="Arial" w:cs="Arial"/>
          <w:sz w:val="24"/>
          <w:szCs w:val="24"/>
        </w:rPr>
        <w:t>по выборам депутатов Думы Широковск</w:t>
      </w:r>
      <w:r>
        <w:rPr>
          <w:rFonts w:ascii="Arial" w:eastAsia="Times New Roman" w:hAnsi="Arial" w:cs="Arial"/>
          <w:sz w:val="24"/>
          <w:szCs w:val="24"/>
        </w:rPr>
        <w:t>ого муниципального образования.(</w:t>
      </w:r>
      <w:r w:rsidR="00045886" w:rsidRPr="003F1739">
        <w:rPr>
          <w:rFonts w:ascii="Arial" w:eastAsia="Times New Roman" w:hAnsi="Arial" w:cs="Arial"/>
          <w:sz w:val="24"/>
          <w:szCs w:val="24"/>
        </w:rPr>
        <w:t>Приложение №1</w:t>
      </w:r>
      <w:r>
        <w:rPr>
          <w:rFonts w:ascii="Arial" w:eastAsia="Times New Roman" w:hAnsi="Arial" w:cs="Arial"/>
          <w:sz w:val="24"/>
          <w:szCs w:val="24"/>
        </w:rPr>
        <w:t>)</w:t>
      </w:r>
      <w:r w:rsidR="00045886" w:rsidRPr="003F1739">
        <w:rPr>
          <w:rFonts w:ascii="Arial" w:eastAsia="Times New Roman" w:hAnsi="Arial" w:cs="Arial"/>
          <w:sz w:val="24"/>
          <w:szCs w:val="24"/>
        </w:rPr>
        <w:t>.</w:t>
      </w:r>
    </w:p>
    <w:p w:rsidR="00045886" w:rsidRPr="003F1739" w:rsidRDefault="00220179" w:rsidP="00220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045886" w:rsidRPr="003F1739">
        <w:rPr>
          <w:rFonts w:ascii="Arial" w:eastAsia="Times New Roman" w:hAnsi="Arial" w:cs="Arial"/>
          <w:sz w:val="24"/>
          <w:szCs w:val="24"/>
        </w:rPr>
        <w:t>Данное решение опубликовать в «Вестнике Широковского сельского поселения»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45886" w:rsidRPr="003F1739" w:rsidRDefault="00220179" w:rsidP="002201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045886" w:rsidRPr="003F1739">
        <w:rPr>
          <w:rFonts w:ascii="Arial" w:eastAsia="Times New Roman" w:hAnsi="Arial" w:cs="Arial"/>
          <w:sz w:val="24"/>
          <w:szCs w:val="24"/>
        </w:rPr>
        <w:t>Главе Широковского муниципального образования Едакову В.П уведомить Нижнеудинск</w:t>
      </w:r>
      <w:r>
        <w:rPr>
          <w:rFonts w:ascii="Arial" w:eastAsia="Times New Roman" w:hAnsi="Arial" w:cs="Arial"/>
          <w:sz w:val="24"/>
          <w:szCs w:val="24"/>
        </w:rPr>
        <w:t>ую</w:t>
      </w:r>
      <w:r w:rsidR="00045886" w:rsidRPr="003F1739">
        <w:rPr>
          <w:rFonts w:ascii="Arial" w:eastAsia="Times New Roman" w:hAnsi="Arial" w:cs="Arial"/>
          <w:sz w:val="24"/>
          <w:szCs w:val="24"/>
        </w:rPr>
        <w:t xml:space="preserve"> территориальную комиссию о принятом решении.</w:t>
      </w:r>
    </w:p>
    <w:p w:rsidR="00045886" w:rsidRPr="003F1739" w:rsidRDefault="00045886" w:rsidP="003F17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5886" w:rsidRPr="003F1739" w:rsidRDefault="00045886" w:rsidP="00220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179" w:rsidRDefault="00045886" w:rsidP="002201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1739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220179" w:rsidRDefault="00220179" w:rsidP="002201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45886" w:rsidRPr="007323A0" w:rsidRDefault="007323A0" w:rsidP="007323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Едаков В.П.</w:t>
      </w:r>
    </w:p>
    <w:p w:rsidR="00045886" w:rsidRPr="00045886" w:rsidRDefault="00045886" w:rsidP="0004588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45886" w:rsidRPr="00045886" w:rsidRDefault="00045886" w:rsidP="007323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886" w:rsidRPr="007323A0" w:rsidRDefault="00045886" w:rsidP="007323A0">
      <w:pPr>
        <w:pStyle w:val="a3"/>
        <w:jc w:val="right"/>
        <w:rPr>
          <w:rFonts w:ascii="Courier New" w:eastAsia="Times New Roman" w:hAnsi="Courier New" w:cs="Courier New"/>
        </w:rPr>
      </w:pPr>
      <w:r w:rsidRPr="007323A0">
        <w:rPr>
          <w:rFonts w:ascii="Courier New" w:eastAsia="Times New Roman" w:hAnsi="Courier New" w:cs="Courier New"/>
        </w:rPr>
        <w:t>Приложение к решению</w:t>
      </w:r>
    </w:p>
    <w:p w:rsidR="00045886" w:rsidRPr="007323A0" w:rsidRDefault="00045886" w:rsidP="007323A0">
      <w:pPr>
        <w:pStyle w:val="a3"/>
        <w:jc w:val="right"/>
        <w:rPr>
          <w:rFonts w:ascii="Courier New" w:eastAsia="Times New Roman" w:hAnsi="Courier New" w:cs="Courier New"/>
        </w:rPr>
      </w:pPr>
      <w:r w:rsidRPr="007323A0">
        <w:rPr>
          <w:rFonts w:ascii="Courier New" w:eastAsia="Times New Roman" w:hAnsi="Courier New" w:cs="Courier New"/>
        </w:rPr>
        <w:t>Думы Широковского МО № 11</w:t>
      </w:r>
    </w:p>
    <w:p w:rsidR="00045886" w:rsidRPr="007323A0" w:rsidRDefault="00045886" w:rsidP="007323A0">
      <w:pPr>
        <w:pStyle w:val="a3"/>
        <w:jc w:val="right"/>
        <w:rPr>
          <w:rFonts w:ascii="Courier New" w:eastAsia="Times New Roman" w:hAnsi="Courier New" w:cs="Courier New"/>
        </w:rPr>
      </w:pPr>
      <w:r w:rsidRPr="007323A0">
        <w:rPr>
          <w:rFonts w:ascii="Courier New" w:eastAsia="Times New Roman" w:hAnsi="Courier New" w:cs="Courier New"/>
        </w:rPr>
        <w:t>03.05.2017г.</w:t>
      </w:r>
    </w:p>
    <w:p w:rsidR="00045886" w:rsidRPr="00045886" w:rsidRDefault="00045886" w:rsidP="00732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5886" w:rsidRPr="007323A0" w:rsidRDefault="007323A0" w:rsidP="007323A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323A0">
        <w:rPr>
          <w:rFonts w:ascii="Arial" w:eastAsia="Times New Roman" w:hAnsi="Arial" w:cs="Arial"/>
          <w:b/>
          <w:sz w:val="30"/>
          <w:szCs w:val="30"/>
        </w:rPr>
        <w:t>СХЕ</w:t>
      </w:r>
      <w:r w:rsidR="00045886" w:rsidRPr="007323A0">
        <w:rPr>
          <w:rFonts w:ascii="Arial" w:eastAsia="Times New Roman" w:hAnsi="Arial" w:cs="Arial"/>
          <w:b/>
          <w:sz w:val="30"/>
          <w:szCs w:val="30"/>
        </w:rPr>
        <w:t>МА</w:t>
      </w:r>
    </w:p>
    <w:p w:rsidR="00045886" w:rsidRPr="007323A0" w:rsidRDefault="00045886" w:rsidP="007323A0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323A0">
        <w:rPr>
          <w:rFonts w:ascii="Arial" w:eastAsia="Times New Roman" w:hAnsi="Arial" w:cs="Arial"/>
          <w:b/>
          <w:sz w:val="30"/>
          <w:szCs w:val="30"/>
        </w:rPr>
        <w:t>избирательного округа для проведения выборов депутатов Думы</w:t>
      </w:r>
      <w:r w:rsidR="007323A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7323A0">
        <w:rPr>
          <w:rFonts w:ascii="Arial" w:eastAsia="Times New Roman" w:hAnsi="Arial" w:cs="Arial"/>
          <w:b/>
          <w:sz w:val="30"/>
          <w:szCs w:val="30"/>
        </w:rPr>
        <w:t>по Широковскому муниципальному образованию</w:t>
      </w:r>
      <w:r w:rsidR="007323A0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7323A0">
        <w:rPr>
          <w:rFonts w:ascii="Arial" w:eastAsia="Times New Roman" w:hAnsi="Arial" w:cs="Arial"/>
          <w:b/>
          <w:sz w:val="30"/>
          <w:szCs w:val="30"/>
        </w:rPr>
        <w:t>( один семимандатный избирательный округ)</w:t>
      </w:r>
    </w:p>
    <w:p w:rsidR="00045886" w:rsidRPr="00045886" w:rsidRDefault="00045886" w:rsidP="0073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5886" w:rsidRPr="007323A0" w:rsidRDefault="00A72D94" w:rsidP="00A72D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045886" w:rsidRPr="007323A0">
        <w:rPr>
          <w:rFonts w:ascii="Arial" w:eastAsia="Times New Roman" w:hAnsi="Arial" w:cs="Arial"/>
          <w:sz w:val="24"/>
          <w:szCs w:val="24"/>
        </w:rPr>
        <w:t>ВСЕГО избирателей – 527 чел.</w:t>
      </w:r>
    </w:p>
    <w:p w:rsidR="00045886" w:rsidRPr="007323A0" w:rsidRDefault="002F4B1D" w:rsidP="002F4B1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045886" w:rsidRPr="007323A0">
        <w:rPr>
          <w:rFonts w:ascii="Arial" w:eastAsia="Times New Roman" w:hAnsi="Arial" w:cs="Arial"/>
          <w:sz w:val="24"/>
          <w:szCs w:val="24"/>
        </w:rPr>
        <w:t>Средняя норма представительства избирателей на один мандат – 83 чел.</w:t>
      </w:r>
    </w:p>
    <w:p w:rsidR="00045886" w:rsidRPr="007323A0" w:rsidRDefault="002F4B1D" w:rsidP="002F4B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045886" w:rsidRPr="007323A0">
        <w:rPr>
          <w:rFonts w:ascii="Arial" w:eastAsia="Times New Roman" w:hAnsi="Arial" w:cs="Arial"/>
          <w:sz w:val="24"/>
          <w:szCs w:val="24"/>
        </w:rPr>
        <w:t>Избирательный округ №1</w:t>
      </w:r>
    </w:p>
    <w:p w:rsidR="00045886" w:rsidRPr="007323A0" w:rsidRDefault="002F4B1D" w:rsidP="002F4B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r w:rsidR="00045886" w:rsidRPr="007323A0">
        <w:rPr>
          <w:rFonts w:ascii="Arial" w:eastAsia="Times New Roman" w:hAnsi="Arial" w:cs="Arial"/>
          <w:sz w:val="24"/>
          <w:szCs w:val="24"/>
        </w:rPr>
        <w:t>Место нахождения окружной избирательной комиссии: с. Широково, ул. Центральная,41</w:t>
      </w:r>
    </w:p>
    <w:p w:rsidR="00045886" w:rsidRPr="007323A0" w:rsidRDefault="002F4B1D" w:rsidP="002F4B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="00045886" w:rsidRPr="007323A0">
        <w:rPr>
          <w:rFonts w:ascii="Arial" w:eastAsia="Times New Roman" w:hAnsi="Arial" w:cs="Arial"/>
          <w:sz w:val="24"/>
          <w:szCs w:val="24"/>
        </w:rPr>
        <w:t>Число избирателей в округе – 527 чел.</w:t>
      </w:r>
    </w:p>
    <w:p w:rsidR="00045886" w:rsidRPr="007323A0" w:rsidRDefault="002F4B1D" w:rsidP="002F4B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045886" w:rsidRPr="007323A0">
        <w:rPr>
          <w:rFonts w:ascii="Arial" w:eastAsia="Times New Roman" w:hAnsi="Arial" w:cs="Arial"/>
          <w:sz w:val="24"/>
          <w:szCs w:val="24"/>
        </w:rPr>
        <w:t>Избирается – 7 депутатов</w:t>
      </w:r>
    </w:p>
    <w:p w:rsidR="00A911F5" w:rsidRPr="002F4B1D" w:rsidRDefault="002F4B1D" w:rsidP="00B11F25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045886" w:rsidRPr="007323A0">
        <w:rPr>
          <w:rFonts w:ascii="Arial" w:eastAsia="Times New Roman" w:hAnsi="Arial" w:cs="Arial"/>
          <w:sz w:val="24"/>
          <w:szCs w:val="24"/>
        </w:rPr>
        <w:t>В границы и</w:t>
      </w:r>
      <w:r>
        <w:rPr>
          <w:rFonts w:ascii="Arial" w:eastAsia="Times New Roman" w:hAnsi="Arial" w:cs="Arial"/>
          <w:sz w:val="24"/>
          <w:szCs w:val="24"/>
        </w:rPr>
        <w:t>збирательного округа входят: с.Широково, с.</w:t>
      </w:r>
      <w:r w:rsidR="00045886" w:rsidRPr="007323A0">
        <w:rPr>
          <w:rFonts w:ascii="Arial" w:eastAsia="Times New Roman" w:hAnsi="Arial" w:cs="Arial"/>
          <w:sz w:val="24"/>
          <w:szCs w:val="24"/>
        </w:rPr>
        <w:t>Боровинок, д.</w:t>
      </w:r>
      <w:r>
        <w:rPr>
          <w:rFonts w:ascii="Arial" w:eastAsia="Times New Roman" w:hAnsi="Arial" w:cs="Arial"/>
          <w:sz w:val="24"/>
          <w:szCs w:val="24"/>
        </w:rPr>
        <w:t>Тони, п.Черемшанка, д.</w:t>
      </w:r>
      <w:r w:rsidR="00045886" w:rsidRPr="007323A0">
        <w:rPr>
          <w:rFonts w:ascii="Arial" w:eastAsia="Times New Roman" w:hAnsi="Arial" w:cs="Arial"/>
          <w:sz w:val="24"/>
          <w:szCs w:val="24"/>
        </w:rPr>
        <w:t>Зенцова.</w:t>
      </w:r>
    </w:p>
    <w:sectPr w:rsidR="00A911F5" w:rsidRPr="002F4B1D" w:rsidSect="0085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6B2F"/>
    <w:multiLevelType w:val="hybridMultilevel"/>
    <w:tmpl w:val="4CA0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86"/>
    <w:rsid w:val="00045886"/>
    <w:rsid w:val="00220179"/>
    <w:rsid w:val="002F4B1D"/>
    <w:rsid w:val="003F1739"/>
    <w:rsid w:val="004E6D8D"/>
    <w:rsid w:val="007323A0"/>
    <w:rsid w:val="00857EEF"/>
    <w:rsid w:val="008902ED"/>
    <w:rsid w:val="00957158"/>
    <w:rsid w:val="00A72D94"/>
    <w:rsid w:val="00A911F5"/>
    <w:rsid w:val="00B1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</cp:revision>
  <cp:lastPrinted>2017-05-12T06:43:00Z</cp:lastPrinted>
  <dcterms:created xsi:type="dcterms:W3CDTF">2018-05-02T16:11:00Z</dcterms:created>
  <dcterms:modified xsi:type="dcterms:W3CDTF">2018-05-02T16:11:00Z</dcterms:modified>
</cp:coreProperties>
</file>