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2" w:rsidRPr="00927350" w:rsidRDefault="00246122" w:rsidP="00827F0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27350">
        <w:rPr>
          <w:b/>
          <w:sz w:val="22"/>
          <w:szCs w:val="22"/>
        </w:rPr>
        <w:t>Иркутская область</w:t>
      </w:r>
    </w:p>
    <w:p w:rsidR="00246122" w:rsidRPr="00927350" w:rsidRDefault="00246122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Нижнеудинский район</w:t>
      </w:r>
    </w:p>
    <w:p w:rsidR="00246122" w:rsidRPr="00927350" w:rsidRDefault="00246122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Контрольно-счетная палата</w:t>
      </w:r>
    </w:p>
    <w:p w:rsidR="00246122" w:rsidRPr="00927350" w:rsidRDefault="00246122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муниципального района</w:t>
      </w:r>
    </w:p>
    <w:p w:rsidR="00246122" w:rsidRPr="00927350" w:rsidRDefault="00246122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муниципального образования</w:t>
      </w:r>
    </w:p>
    <w:p w:rsidR="00246122" w:rsidRPr="00927350" w:rsidRDefault="00246122" w:rsidP="00827F01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«Нижнеудинский район»</w:t>
      </w:r>
    </w:p>
    <w:p w:rsidR="00246122" w:rsidRPr="00927350" w:rsidRDefault="00246122" w:rsidP="00610B30">
      <w:pPr>
        <w:ind w:right="-1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==========================================================================</w:t>
      </w:r>
    </w:p>
    <w:p w:rsidR="00246122" w:rsidRPr="00927350" w:rsidRDefault="00246122" w:rsidP="00610B30">
      <w:pPr>
        <w:jc w:val="center"/>
        <w:rPr>
          <w:b/>
          <w:sz w:val="22"/>
          <w:szCs w:val="22"/>
        </w:rPr>
      </w:pPr>
    </w:p>
    <w:p w:rsidR="00246122" w:rsidRPr="00927350" w:rsidRDefault="00246122" w:rsidP="00610B30">
      <w:pPr>
        <w:rPr>
          <w:sz w:val="22"/>
          <w:szCs w:val="22"/>
        </w:rPr>
      </w:pPr>
      <w:r w:rsidRPr="00927350">
        <w:rPr>
          <w:sz w:val="22"/>
          <w:szCs w:val="22"/>
        </w:rPr>
        <w:t xml:space="preserve">От  06 марта  2017 года                                                                                                           </w:t>
      </w:r>
    </w:p>
    <w:p w:rsidR="00246122" w:rsidRPr="00927350" w:rsidRDefault="00246122" w:rsidP="001D6EDF">
      <w:pPr>
        <w:rPr>
          <w:sz w:val="22"/>
          <w:szCs w:val="22"/>
        </w:rPr>
      </w:pPr>
      <w:r w:rsidRPr="00927350">
        <w:rPr>
          <w:sz w:val="22"/>
          <w:szCs w:val="22"/>
        </w:rPr>
        <w:t>г. Нижнеудинск</w:t>
      </w:r>
    </w:p>
    <w:p w:rsidR="00246122" w:rsidRPr="00927350" w:rsidRDefault="00246122" w:rsidP="00610B30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 xml:space="preserve">ЗАКЛЮЧЕНИЕ № 01-07/1-п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122" w:rsidRPr="00927350" w:rsidRDefault="00246122" w:rsidP="00610B30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по результатам внешней проверки</w:t>
      </w:r>
    </w:p>
    <w:p w:rsidR="00246122" w:rsidRPr="00927350" w:rsidRDefault="00246122" w:rsidP="00610B30">
      <w:pPr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годового отчета об исполнении бюджета Администрации Широковского муниципального образования - администрации сельского поселения за 2016 год.</w:t>
      </w:r>
    </w:p>
    <w:p w:rsidR="00246122" w:rsidRPr="00927350" w:rsidRDefault="00246122" w:rsidP="00827F01">
      <w:pPr>
        <w:rPr>
          <w:b/>
          <w:sz w:val="22"/>
          <w:szCs w:val="22"/>
        </w:rPr>
      </w:pPr>
    </w:p>
    <w:p w:rsidR="00246122" w:rsidRPr="00927350" w:rsidRDefault="00246122" w:rsidP="009B2F11">
      <w:pPr>
        <w:jc w:val="both"/>
        <w:rPr>
          <w:color w:val="000000"/>
          <w:sz w:val="22"/>
          <w:szCs w:val="22"/>
          <w:highlight w:val="yellow"/>
        </w:rPr>
      </w:pPr>
      <w:r w:rsidRPr="00927350">
        <w:rPr>
          <w:color w:val="000000"/>
          <w:sz w:val="22"/>
          <w:szCs w:val="22"/>
        </w:rPr>
        <w:t xml:space="preserve">            Заключение Контрольно-счетной палаты муниципального района </w:t>
      </w:r>
      <w:r w:rsidRPr="00927350">
        <w:rPr>
          <w:sz w:val="22"/>
          <w:szCs w:val="22"/>
        </w:rPr>
        <w:t>муниципального образования</w:t>
      </w:r>
      <w:r w:rsidRPr="00927350">
        <w:rPr>
          <w:color w:val="000000"/>
          <w:sz w:val="22"/>
          <w:szCs w:val="22"/>
        </w:rPr>
        <w:t xml:space="preserve"> Нижнеудинский район (далее – КСП района) на годовой отчет об исполнении бюджета Широковского муниципального образования за 2016 год подготовлено </w:t>
      </w:r>
      <w:r w:rsidRPr="00927350">
        <w:rPr>
          <w:sz w:val="22"/>
          <w:szCs w:val="22"/>
        </w:rPr>
        <w:t xml:space="preserve">в соответствии с требованиями статей 157, 264.4, 264.6 Бюджетного кодекса Российской Федерации (далее – БК РФ), Положением о Контрольно-счетной палате </w:t>
      </w:r>
      <w:r w:rsidRPr="00927350">
        <w:rPr>
          <w:color w:val="000000"/>
          <w:sz w:val="22"/>
          <w:szCs w:val="22"/>
        </w:rPr>
        <w:t xml:space="preserve">муниципального района </w:t>
      </w:r>
      <w:r w:rsidRPr="00927350">
        <w:rPr>
          <w:sz w:val="22"/>
          <w:szCs w:val="22"/>
        </w:rPr>
        <w:t>муниципального образования</w:t>
      </w:r>
      <w:r w:rsidRPr="00927350">
        <w:rPr>
          <w:color w:val="000000"/>
          <w:sz w:val="22"/>
          <w:szCs w:val="22"/>
        </w:rPr>
        <w:t xml:space="preserve"> Нижнеудинский район</w:t>
      </w:r>
      <w:r w:rsidRPr="00927350">
        <w:rPr>
          <w:sz w:val="22"/>
          <w:szCs w:val="22"/>
        </w:rPr>
        <w:t>, утвержденным Решением Думы Нижнеудинского муниципального района от 20.02.2015г. № 5, Положением о бюджетном процессе Широковского сельского поселения Нижнеудинского района, утвержденным решением Думы Широковского сельского поселения от 29.11.2014г. №14 и Соглашением о передаче Контрольно-счетной палате Нижнеудинского муниципального района полномочий контрольно-счетного органа Широковского сельского поселения по осуществлению внешнего муниципального финансового контроля от 04.05.2016г.</w:t>
      </w:r>
    </w:p>
    <w:p w:rsidR="00246122" w:rsidRPr="00927350" w:rsidRDefault="00246122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    Внешняя проверка проведена камеральным способом,  на основании представленных муниципальным образованием документов. </w:t>
      </w:r>
    </w:p>
    <w:p w:rsidR="00246122" w:rsidRPr="00927350" w:rsidRDefault="00246122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Целью проведения внешней проверки:</w:t>
      </w:r>
    </w:p>
    <w:p w:rsidR="00246122" w:rsidRPr="00927350" w:rsidRDefault="00246122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>- установление законности, полноты и достоверности представленных в составе отчета об исполнении бюджета документов и материалов;</w:t>
      </w:r>
    </w:p>
    <w:p w:rsidR="00246122" w:rsidRPr="00927350" w:rsidRDefault="00246122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>- установление соответствия фактического исполнения бюджета его плановым назначениям, установленным решениями Думы Широковского муниципального образования;</w:t>
      </w:r>
    </w:p>
    <w:p w:rsidR="00246122" w:rsidRPr="00927350" w:rsidRDefault="00246122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установление полноты бюджетной отчетности главных распорядителей бюджетных средств и получателя бюджетных средств, ее соответствия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 № 191н (далее – Инструкции № 191н).     </w:t>
      </w:r>
    </w:p>
    <w:p w:rsidR="00246122" w:rsidRPr="00927350" w:rsidRDefault="00246122" w:rsidP="00F32CD0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В ходе проведения внешней проверки установлено следующее.</w:t>
      </w:r>
    </w:p>
    <w:p w:rsidR="00246122" w:rsidRPr="00927350" w:rsidRDefault="00246122" w:rsidP="00F32CD0">
      <w:pPr>
        <w:jc w:val="both"/>
        <w:rPr>
          <w:sz w:val="22"/>
          <w:szCs w:val="22"/>
        </w:rPr>
      </w:pPr>
    </w:p>
    <w:p w:rsidR="00246122" w:rsidRPr="00927350" w:rsidRDefault="00246122" w:rsidP="00F32CD0">
      <w:pPr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1.Соблюдение законодательства при организации исполнения бюджета</w:t>
      </w:r>
    </w:p>
    <w:p w:rsidR="00246122" w:rsidRPr="00927350" w:rsidRDefault="00246122" w:rsidP="00F32CD0">
      <w:pPr>
        <w:jc w:val="center"/>
        <w:rPr>
          <w:sz w:val="22"/>
          <w:szCs w:val="22"/>
        </w:rPr>
      </w:pPr>
    </w:p>
    <w:p w:rsidR="00246122" w:rsidRPr="00927350" w:rsidRDefault="00246122" w:rsidP="00490577">
      <w:pPr>
        <w:tabs>
          <w:tab w:val="left" w:pos="747"/>
        </w:tabs>
        <w:jc w:val="both"/>
        <w:outlineLvl w:val="0"/>
        <w:rPr>
          <w:i/>
          <w:sz w:val="22"/>
          <w:szCs w:val="22"/>
        </w:rPr>
      </w:pPr>
      <w:r w:rsidRPr="00927350">
        <w:rPr>
          <w:sz w:val="22"/>
          <w:szCs w:val="22"/>
        </w:rPr>
        <w:t xml:space="preserve">            Бюджетный процесс Широковского муниципального образования основывался на положениях БК РФ, Устава поселения, а также Положения о бюджетном процессе Широковского сельского поселения Нижнеудинского района, утвержденного решением Думы Широковского МО от 29.05.2014 года № 14 (далее – Положение о бюджетном процессе).           </w:t>
      </w:r>
    </w:p>
    <w:p w:rsidR="00246122" w:rsidRPr="00927350" w:rsidRDefault="00246122" w:rsidP="002E0058">
      <w:pPr>
        <w:tabs>
          <w:tab w:val="left" w:pos="70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Годовой отчет об исполнении бюджета Широковского МО за 2016 год поступил в КСП района 21 февраля 2017 года с соблюдением установленного срока. Документы и материалы к отчету представлены в полном объеме. Состав документов и материалов соответствует требованиям статьи 264.6 БК РФ. В соответствии со ст. 264.4 БК РФ  КСП района проведена проверка годового отчета бюджета поселения, годовой бюджетной отчетности главных распорядителей бюджетных средств: Администрации Широковского муниципального образования – администрации сельского поселения. </w:t>
      </w:r>
    </w:p>
    <w:p w:rsidR="00246122" w:rsidRPr="00927350" w:rsidRDefault="00246122" w:rsidP="008136E7">
      <w:pPr>
        <w:tabs>
          <w:tab w:val="left" w:pos="70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Решением Думы от 25.12.2015г. № 24 «О бюджете Широковского муниципального образования на 2016 год» утвержден бюджет:</w:t>
      </w:r>
    </w:p>
    <w:p w:rsidR="00246122" w:rsidRPr="00927350" w:rsidRDefault="00246122" w:rsidP="000352CE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- на 2016 год по доходам в сумме 4631,2 тыс. руб., в т.ч. безвозмездные поступления – 3589,9 тыс. руб.; общий объем расходов утвержден в сумме 4724,9 тыс. руб.;</w:t>
      </w:r>
    </w:p>
    <w:p w:rsidR="00246122" w:rsidRPr="00927350" w:rsidRDefault="00246122" w:rsidP="009B5D5A">
      <w:pPr>
        <w:tabs>
          <w:tab w:val="left" w:pos="70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Решением Думы от 29.12.2016г. № 33 «О внесении изменений и дополнений в решение Думы № 24 от 25.12.2015 года «О бюджете Широковского муниципального образования на 2016 год» утвержден окончательный вариант бюджета:</w:t>
      </w:r>
    </w:p>
    <w:p w:rsidR="00246122" w:rsidRPr="00927350" w:rsidRDefault="00246122" w:rsidP="000352CE">
      <w:pPr>
        <w:jc w:val="both"/>
        <w:rPr>
          <w:sz w:val="22"/>
          <w:szCs w:val="22"/>
        </w:rPr>
      </w:pPr>
    </w:p>
    <w:p w:rsidR="00246122" w:rsidRPr="00927350" w:rsidRDefault="00246122" w:rsidP="000352CE">
      <w:pPr>
        <w:jc w:val="both"/>
        <w:rPr>
          <w:sz w:val="22"/>
          <w:szCs w:val="22"/>
        </w:rPr>
      </w:pPr>
      <w:r w:rsidRPr="00927350">
        <w:rPr>
          <w:i/>
          <w:sz w:val="22"/>
          <w:szCs w:val="22"/>
        </w:rPr>
        <w:t xml:space="preserve">          </w:t>
      </w:r>
      <w:r w:rsidRPr="00927350">
        <w:rPr>
          <w:sz w:val="22"/>
          <w:szCs w:val="22"/>
        </w:rPr>
        <w:t xml:space="preserve">Параметры бюджета поселения в первоначальной и окончательной редакциях представлены в </w:t>
      </w:r>
      <w:r w:rsidRPr="00927350">
        <w:rPr>
          <w:sz w:val="22"/>
          <w:szCs w:val="22"/>
        </w:rPr>
        <w:lastRenderedPageBreak/>
        <w:t>таблице № 1.</w:t>
      </w:r>
    </w:p>
    <w:p w:rsidR="00246122" w:rsidRPr="00927350" w:rsidRDefault="00246122" w:rsidP="00052D1E">
      <w:pPr>
        <w:jc w:val="right"/>
        <w:rPr>
          <w:sz w:val="22"/>
          <w:szCs w:val="22"/>
        </w:rPr>
      </w:pPr>
      <w:r w:rsidRPr="00927350">
        <w:rPr>
          <w:sz w:val="22"/>
          <w:szCs w:val="22"/>
        </w:rPr>
        <w:t>Таблица № 1.</w:t>
      </w:r>
    </w:p>
    <w:p w:rsidR="00246122" w:rsidRPr="00927350" w:rsidRDefault="00246122" w:rsidP="00052D1E">
      <w:pPr>
        <w:jc w:val="right"/>
        <w:rPr>
          <w:sz w:val="22"/>
          <w:szCs w:val="22"/>
        </w:rPr>
      </w:pPr>
      <w:r w:rsidRPr="00927350">
        <w:rPr>
          <w:sz w:val="22"/>
          <w:szCs w:val="22"/>
        </w:rPr>
        <w:t>Тыс. руб.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41"/>
        <w:gridCol w:w="2028"/>
        <w:gridCol w:w="2694"/>
      </w:tblGrid>
      <w:tr w:rsidR="00246122" w:rsidRPr="00927350" w:rsidTr="007755B2">
        <w:trPr>
          <w:trHeight w:val="1136"/>
        </w:trPr>
        <w:tc>
          <w:tcPr>
            <w:tcW w:w="2268" w:type="dxa"/>
          </w:tcPr>
          <w:p w:rsidR="00246122" w:rsidRPr="007755B2" w:rsidRDefault="00246122" w:rsidP="007755B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Решение Думы от</w:t>
            </w:r>
          </w:p>
          <w:p w:rsidR="00246122" w:rsidRPr="007755B2" w:rsidRDefault="00246122" w:rsidP="007755B2">
            <w:pPr>
              <w:jc w:val="center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25.12.2015г.№ 24</w:t>
            </w:r>
          </w:p>
          <w:p w:rsidR="00246122" w:rsidRPr="007755B2" w:rsidRDefault="00246122" w:rsidP="00775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Решение Думы от</w:t>
            </w:r>
          </w:p>
          <w:p w:rsidR="00246122" w:rsidRPr="007755B2" w:rsidRDefault="00246122" w:rsidP="007755B2">
            <w:pPr>
              <w:jc w:val="center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29.12.2016г.№ 33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Проект решения «Отчет об исполнении бюджета Широковского МО за 2016 год»</w:t>
            </w:r>
          </w:p>
          <w:p w:rsidR="00246122" w:rsidRPr="007755B2" w:rsidRDefault="00246122" w:rsidP="007755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6122" w:rsidRPr="00927350" w:rsidTr="007755B2">
        <w:tc>
          <w:tcPr>
            <w:tcW w:w="2268" w:type="dxa"/>
          </w:tcPr>
          <w:p w:rsidR="00246122" w:rsidRPr="007755B2" w:rsidRDefault="00246122" w:rsidP="007755B2">
            <w:pPr>
              <w:jc w:val="both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4631,2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7219,2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7215,1</w:t>
            </w:r>
          </w:p>
        </w:tc>
      </w:tr>
      <w:tr w:rsidR="00246122" w:rsidRPr="00927350" w:rsidTr="007755B2">
        <w:tc>
          <w:tcPr>
            <w:tcW w:w="2268" w:type="dxa"/>
          </w:tcPr>
          <w:p w:rsidR="00246122" w:rsidRPr="007755B2" w:rsidRDefault="00246122" w:rsidP="007755B2">
            <w:pPr>
              <w:jc w:val="both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>Из них безвозмездные: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3589,9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5904,3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5904,3</w:t>
            </w:r>
          </w:p>
        </w:tc>
      </w:tr>
      <w:tr w:rsidR="00246122" w:rsidRPr="00927350" w:rsidTr="007755B2">
        <w:tc>
          <w:tcPr>
            <w:tcW w:w="2268" w:type="dxa"/>
          </w:tcPr>
          <w:p w:rsidR="00246122" w:rsidRPr="007755B2" w:rsidRDefault="00246122" w:rsidP="007755B2">
            <w:pPr>
              <w:jc w:val="both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4724,9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7634,7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7229,5</w:t>
            </w:r>
          </w:p>
        </w:tc>
      </w:tr>
      <w:tr w:rsidR="00246122" w:rsidRPr="00927350" w:rsidTr="007755B2">
        <w:tc>
          <w:tcPr>
            <w:tcW w:w="2268" w:type="dxa"/>
          </w:tcPr>
          <w:p w:rsidR="00246122" w:rsidRPr="007755B2" w:rsidRDefault="00246122" w:rsidP="007755B2">
            <w:pPr>
              <w:jc w:val="both"/>
              <w:rPr>
                <w:b/>
                <w:sz w:val="22"/>
                <w:szCs w:val="22"/>
              </w:rPr>
            </w:pPr>
            <w:r w:rsidRPr="007755B2">
              <w:rPr>
                <w:b/>
                <w:sz w:val="22"/>
                <w:szCs w:val="22"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93,7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46122" w:rsidRPr="007755B2" w:rsidRDefault="00246122" w:rsidP="007755B2">
            <w:pPr>
              <w:jc w:val="center"/>
              <w:rPr>
                <w:sz w:val="22"/>
                <w:szCs w:val="22"/>
              </w:rPr>
            </w:pPr>
            <w:r w:rsidRPr="007755B2">
              <w:rPr>
                <w:sz w:val="22"/>
                <w:szCs w:val="22"/>
              </w:rPr>
              <w:t>14,3</w:t>
            </w:r>
          </w:p>
        </w:tc>
      </w:tr>
    </w:tbl>
    <w:p w:rsidR="00246122" w:rsidRPr="00927350" w:rsidRDefault="00246122" w:rsidP="000352CE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</w:t>
      </w:r>
    </w:p>
    <w:p w:rsidR="00246122" w:rsidRPr="00927350" w:rsidRDefault="00246122" w:rsidP="006E04FB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Изменения, внесенные в местный бюджет в течении 2016 года, обусловлены увеличением объемов собственных доходов и объемом безвозмездных поступлений.</w:t>
      </w:r>
    </w:p>
    <w:p w:rsidR="00246122" w:rsidRPr="00927350" w:rsidRDefault="00246122" w:rsidP="006E04FB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2016 года было осуществлено по доходам бюджета МО на 2588,0 тыс. руб. Расходы местного бюджета по годовому отчету по сравнению с первоначальной редакцией решения о бюджете увеличены на 2909,8 тыс. руб.</w:t>
      </w:r>
    </w:p>
    <w:p w:rsidR="00246122" w:rsidRPr="00927350" w:rsidRDefault="00246122" w:rsidP="006E04FB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Следует отметить, что превышение дефицита бюджета Широковского МО над ограничениями, установленными ст. 92.1 БК РФ, осуществлено, в пределах суммы снижения остатков средств на счет по учету средств бюджета Поселения в объеме 350,0 тыс. руб. </w:t>
      </w:r>
    </w:p>
    <w:p w:rsidR="00246122" w:rsidRPr="00927350" w:rsidRDefault="00246122" w:rsidP="00B31068">
      <w:pPr>
        <w:jc w:val="center"/>
        <w:rPr>
          <w:b/>
          <w:i/>
          <w:sz w:val="22"/>
          <w:szCs w:val="22"/>
        </w:rPr>
      </w:pPr>
    </w:p>
    <w:p w:rsidR="00246122" w:rsidRPr="00927350" w:rsidRDefault="00246122" w:rsidP="00DF730E">
      <w:pPr>
        <w:ind w:left="710"/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2.Анализ исполнения доходной части бюджета</w:t>
      </w:r>
      <w:r w:rsidRPr="00927350">
        <w:rPr>
          <w:b/>
          <w:sz w:val="22"/>
          <w:szCs w:val="22"/>
        </w:rPr>
        <w:t xml:space="preserve"> </w:t>
      </w:r>
      <w:r w:rsidRPr="00927350">
        <w:rPr>
          <w:b/>
          <w:i/>
          <w:sz w:val="22"/>
          <w:szCs w:val="22"/>
        </w:rPr>
        <w:t>Широковского муниципального образования</w:t>
      </w:r>
    </w:p>
    <w:p w:rsidR="00246122" w:rsidRPr="00927350" w:rsidRDefault="00246122" w:rsidP="00707772">
      <w:pPr>
        <w:tabs>
          <w:tab w:val="left" w:pos="747"/>
        </w:tabs>
        <w:jc w:val="both"/>
        <w:outlineLvl w:val="0"/>
        <w:rPr>
          <w:b/>
          <w:sz w:val="22"/>
          <w:szCs w:val="22"/>
        </w:rPr>
      </w:pPr>
      <w:r w:rsidRPr="00927350">
        <w:rPr>
          <w:sz w:val="22"/>
          <w:szCs w:val="22"/>
        </w:rPr>
        <w:t xml:space="preserve">            </w:t>
      </w:r>
    </w:p>
    <w:p w:rsidR="00246122" w:rsidRPr="00927350" w:rsidRDefault="00246122" w:rsidP="006248BD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Доходы бюджета муниципального образования в 2016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7215,1 тыс. руб., в том числе:</w:t>
      </w:r>
    </w:p>
    <w:p w:rsidR="00246122" w:rsidRPr="00927350" w:rsidRDefault="00246122" w:rsidP="006248BD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- налоговые и неналоговые доходы – 1310,8 тыс. руб. при уточненном плане 1314,9 тыс. руб.;</w:t>
      </w:r>
    </w:p>
    <w:p w:rsidR="00246122" w:rsidRPr="00927350" w:rsidRDefault="00246122" w:rsidP="00CA7403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безвозмездные  поступления – 5904,3 тыс. руб. при плановых значениях 5904,3 тыс. руб. </w:t>
      </w:r>
    </w:p>
    <w:p w:rsidR="00246122" w:rsidRPr="00927350" w:rsidRDefault="00246122" w:rsidP="006248BD">
      <w:pPr>
        <w:ind w:firstLine="709"/>
        <w:jc w:val="both"/>
        <w:rPr>
          <w:color w:val="FF0000"/>
          <w:sz w:val="22"/>
          <w:szCs w:val="22"/>
        </w:rPr>
      </w:pPr>
      <w:r w:rsidRPr="00927350">
        <w:rPr>
          <w:sz w:val="22"/>
          <w:szCs w:val="22"/>
        </w:rPr>
        <w:t>Налоговые и неналоговые доходы бюджета Широковского МО в 2016 году исполнены в сумме  1310,8 тыс.руб. (99,7% от плана). Необходимо отметить, что объем указанных доходов бюджета увеличился на 23% к уровню 2015 года (что является положительной тенденцией).</w:t>
      </w:r>
      <w:r w:rsidRPr="00927350">
        <w:rPr>
          <w:color w:val="FF0000"/>
          <w:sz w:val="22"/>
          <w:szCs w:val="22"/>
        </w:rPr>
        <w:t xml:space="preserve"> </w:t>
      </w:r>
    </w:p>
    <w:p w:rsidR="00246122" w:rsidRPr="00927350" w:rsidRDefault="00246122" w:rsidP="0061228B">
      <w:pPr>
        <w:pStyle w:val="a3"/>
        <w:ind w:left="0" w:firstLine="709"/>
        <w:jc w:val="both"/>
        <w:rPr>
          <w:sz w:val="22"/>
          <w:szCs w:val="22"/>
        </w:rPr>
      </w:pPr>
      <w:r w:rsidRPr="00927350">
        <w:rPr>
          <w:i/>
          <w:sz w:val="22"/>
          <w:szCs w:val="22"/>
          <w:u w:val="single"/>
        </w:rPr>
        <w:t>Налоговые доходы</w:t>
      </w:r>
      <w:r w:rsidRPr="00927350">
        <w:rPr>
          <w:sz w:val="22"/>
          <w:szCs w:val="22"/>
        </w:rPr>
        <w:t xml:space="preserve"> сформированы на 23% за счет налога на доходы физических лиц (303,2 тыс. руб.). Налоги на имущество поступили в сумме 87,0 тыс. руб. или 91% от плановых значений. </w:t>
      </w:r>
    </w:p>
    <w:p w:rsidR="00246122" w:rsidRPr="00927350" w:rsidRDefault="00246122" w:rsidP="006248BD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 Земельный налог является местным налогом и в соответствии со ст. 61 БК РФ поступает в бюджет муниципального образования по нормативу 100%. Объем поступления земельного налога в 2016 году составил 41,0 тыс. руб. (82%).</w:t>
      </w:r>
    </w:p>
    <w:p w:rsidR="00246122" w:rsidRPr="00927350" w:rsidRDefault="00246122" w:rsidP="006248BD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 Общая сумма поступлений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составила 5 тыс. руб. (100% от плана) </w:t>
      </w:r>
    </w:p>
    <w:p w:rsidR="00246122" w:rsidRPr="00927350" w:rsidRDefault="00246122" w:rsidP="00504B61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 </w:t>
      </w:r>
      <w:r w:rsidRPr="00927350">
        <w:rPr>
          <w:i/>
          <w:sz w:val="22"/>
          <w:szCs w:val="22"/>
          <w:u w:val="single"/>
        </w:rPr>
        <w:t>Неналоговые доходы</w:t>
      </w:r>
      <w:r w:rsidRPr="00927350">
        <w:rPr>
          <w:sz w:val="22"/>
          <w:szCs w:val="22"/>
        </w:rPr>
        <w:t xml:space="preserve"> сформированы в основном от поступлений оплаты государственной пошлины. В 2016 году поступило 5,0 тыс руб, что составило 100,0% от плана.</w:t>
      </w:r>
    </w:p>
    <w:p w:rsidR="00246122" w:rsidRPr="00927350" w:rsidRDefault="00246122" w:rsidP="002E0058">
      <w:pPr>
        <w:tabs>
          <w:tab w:val="left" w:pos="747"/>
        </w:tabs>
        <w:jc w:val="both"/>
        <w:outlineLvl w:val="0"/>
        <w:rPr>
          <w:sz w:val="22"/>
          <w:szCs w:val="22"/>
          <w:u w:val="single"/>
        </w:rPr>
      </w:pPr>
      <w:r w:rsidRPr="00927350">
        <w:rPr>
          <w:sz w:val="22"/>
          <w:szCs w:val="22"/>
        </w:rPr>
        <w:t xml:space="preserve">             В 2016 году </w:t>
      </w:r>
      <w:r w:rsidRPr="00927350">
        <w:rPr>
          <w:sz w:val="22"/>
          <w:szCs w:val="22"/>
          <w:u w:val="single"/>
        </w:rPr>
        <w:t>безвозмездные поступления</w:t>
      </w:r>
      <w:r w:rsidRPr="00927350">
        <w:rPr>
          <w:sz w:val="22"/>
          <w:szCs w:val="22"/>
        </w:rPr>
        <w:t xml:space="preserve"> из областного и районного бюджетов составили 82% от общего объема  доходов и исполнены в сумме 5904,3 тыс. руб. или на 100%. По отношению к уровню 2015 года объем межбюджетных трансфертов увеличился на 1,7%.</w:t>
      </w:r>
    </w:p>
    <w:p w:rsidR="00246122" w:rsidRPr="00927350" w:rsidRDefault="00246122" w:rsidP="00973844">
      <w:pPr>
        <w:ind w:firstLine="720"/>
        <w:jc w:val="both"/>
        <w:rPr>
          <w:sz w:val="22"/>
          <w:szCs w:val="22"/>
        </w:rPr>
      </w:pPr>
    </w:p>
    <w:p w:rsidR="00246122" w:rsidRPr="00927350" w:rsidRDefault="00246122" w:rsidP="002E0058">
      <w:pPr>
        <w:pStyle w:val="a3"/>
        <w:ind w:left="1211"/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3. Анализ исполнения расходной части бюджета Широковского муниципального образования.</w:t>
      </w:r>
    </w:p>
    <w:p w:rsidR="00246122" w:rsidRPr="00927350" w:rsidRDefault="00246122" w:rsidP="002D71C3">
      <w:pPr>
        <w:ind w:firstLine="708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Первоначальные бюджетные назначения, утвержденные решением о бюджета на 2016 год, по расходам составляли в сумме 4724,9 тыс. руб. В процессе исполнения бюджета назначения были увеличены на 2909,8 тыс. руб. или на 62%. В окончательной редакции решения о бюджете расходы утверждены в сумме 7634,7 тыс. руб. Увеличение расходов связано с выделением из областного бюджета дотаций на поддержку мер по обеспечению сбалансированности бюджетов, прочих субсидий, в том числе и на реализацию программы проектов народных инициатив.</w:t>
      </w:r>
    </w:p>
    <w:p w:rsidR="00246122" w:rsidRPr="00927350" w:rsidRDefault="00246122" w:rsidP="002D71C3">
      <w:pPr>
        <w:ind w:firstLine="708"/>
        <w:jc w:val="both"/>
        <w:rPr>
          <w:sz w:val="22"/>
          <w:szCs w:val="22"/>
        </w:rPr>
      </w:pPr>
      <w:r w:rsidRPr="00927350">
        <w:rPr>
          <w:sz w:val="22"/>
          <w:szCs w:val="22"/>
        </w:rPr>
        <w:lastRenderedPageBreak/>
        <w:t xml:space="preserve">Исполнение бюджета по наименованиям разделов приведено в таблице:  </w:t>
      </w:r>
    </w:p>
    <w:p w:rsidR="00246122" w:rsidRPr="00927350" w:rsidRDefault="00246122" w:rsidP="002D5CB8">
      <w:pPr>
        <w:jc w:val="right"/>
        <w:rPr>
          <w:sz w:val="22"/>
          <w:szCs w:val="22"/>
        </w:rPr>
      </w:pPr>
      <w:r w:rsidRPr="00927350">
        <w:rPr>
          <w:sz w:val="22"/>
          <w:szCs w:val="22"/>
        </w:rPr>
        <w:t xml:space="preserve">Таблица№2                                                                                                                                               тыс.рублей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687"/>
        <w:gridCol w:w="2126"/>
        <w:gridCol w:w="1276"/>
        <w:gridCol w:w="1276"/>
        <w:gridCol w:w="850"/>
      </w:tblGrid>
      <w:tr w:rsidR="00246122" w:rsidRPr="00927350" w:rsidTr="004976F0">
        <w:tc>
          <w:tcPr>
            <w:tcW w:w="991" w:type="dxa"/>
            <w:vAlign w:val="center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3687" w:type="dxa"/>
            <w:vAlign w:val="center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FE5D24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Уточненный план на 2016 год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Фактич.</w:t>
            </w:r>
          </w:p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% к уточнен. бюджету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структура</w:t>
            </w:r>
          </w:p>
        </w:tc>
      </w:tr>
      <w:tr w:rsidR="00246122" w:rsidRPr="00927350" w:rsidTr="004976F0">
        <w:tc>
          <w:tcPr>
            <w:tcW w:w="991" w:type="dxa"/>
            <w:shd w:val="clear" w:color="auto" w:fill="D9D9D9"/>
            <w:vAlign w:val="center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01.00</w:t>
            </w:r>
          </w:p>
        </w:tc>
        <w:tc>
          <w:tcPr>
            <w:tcW w:w="3687" w:type="dxa"/>
            <w:shd w:val="clear" w:color="auto" w:fill="D9D9D9"/>
            <w:vAlign w:val="center"/>
          </w:tcPr>
          <w:p w:rsidR="00246122" w:rsidRPr="00927350" w:rsidRDefault="00246122" w:rsidP="00345F9C">
            <w:pPr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46122" w:rsidRPr="00927350" w:rsidRDefault="00246122" w:rsidP="00FE0CB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2848,1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FE0CB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2847,7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FE0CB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46122" w:rsidRPr="00927350" w:rsidRDefault="00246122" w:rsidP="00FE0CB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39,4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01.02</w:t>
            </w:r>
          </w:p>
        </w:tc>
        <w:tc>
          <w:tcPr>
            <w:tcW w:w="3687" w:type="dxa"/>
          </w:tcPr>
          <w:p w:rsidR="00246122" w:rsidRPr="00927350" w:rsidRDefault="00246122" w:rsidP="001D0B8B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FE0CB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589,6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FE0CB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589,6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FE0CB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FE0CB1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A9203C">
        <w:tc>
          <w:tcPr>
            <w:tcW w:w="991" w:type="dxa"/>
          </w:tcPr>
          <w:p w:rsidR="00246122" w:rsidRPr="00927350" w:rsidRDefault="00246122" w:rsidP="00A9203C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01.04</w:t>
            </w:r>
          </w:p>
        </w:tc>
        <w:tc>
          <w:tcPr>
            <w:tcW w:w="3687" w:type="dxa"/>
          </w:tcPr>
          <w:p w:rsidR="00246122" w:rsidRPr="00927350" w:rsidRDefault="00246122" w:rsidP="00A9203C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A9203C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2248,8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A9203C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2248,8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A9203C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246122" w:rsidRPr="00927350" w:rsidRDefault="00246122" w:rsidP="00A9203C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01.11</w:t>
            </w:r>
          </w:p>
        </w:tc>
        <w:tc>
          <w:tcPr>
            <w:tcW w:w="3687" w:type="dxa"/>
          </w:tcPr>
          <w:p w:rsidR="00246122" w:rsidRPr="00927350" w:rsidRDefault="00246122" w:rsidP="001D0B8B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9672CD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672CD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4F768E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4F768E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01.13</w:t>
            </w:r>
          </w:p>
        </w:tc>
        <w:tc>
          <w:tcPr>
            <w:tcW w:w="3687" w:type="dxa"/>
          </w:tcPr>
          <w:p w:rsidR="00246122" w:rsidRPr="00927350" w:rsidRDefault="00246122" w:rsidP="001D0B8B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9672CD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672CD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4F768E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4F768E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  <w:shd w:val="clear" w:color="auto" w:fill="D9D9D9"/>
            <w:vAlign w:val="center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</w:p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02.00</w:t>
            </w:r>
          </w:p>
        </w:tc>
        <w:tc>
          <w:tcPr>
            <w:tcW w:w="3687" w:type="dxa"/>
            <w:shd w:val="clear" w:color="auto" w:fill="D9D9D9"/>
            <w:vAlign w:val="center"/>
          </w:tcPr>
          <w:p w:rsidR="00246122" w:rsidRPr="00927350" w:rsidRDefault="00246122" w:rsidP="00EB2738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46122" w:rsidRPr="00927350" w:rsidRDefault="00246122" w:rsidP="00EB2738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EB2738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EB2738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46122" w:rsidRPr="00927350" w:rsidRDefault="00246122" w:rsidP="00C07E9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0,5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02.03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  <w:shd w:val="clear" w:color="auto" w:fill="D9D9D9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03.00</w:t>
            </w:r>
          </w:p>
        </w:tc>
        <w:tc>
          <w:tcPr>
            <w:tcW w:w="3687" w:type="dxa"/>
            <w:shd w:val="clear" w:color="auto" w:fill="D9D9D9"/>
          </w:tcPr>
          <w:p w:rsidR="00246122" w:rsidRPr="00927350" w:rsidRDefault="00246122" w:rsidP="00A50E6C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03.09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  <w:shd w:val="clear" w:color="auto" w:fill="D9D9D9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04.00</w:t>
            </w:r>
          </w:p>
        </w:tc>
        <w:tc>
          <w:tcPr>
            <w:tcW w:w="3687" w:type="dxa"/>
            <w:shd w:val="clear" w:color="auto" w:fill="D9D9D9"/>
          </w:tcPr>
          <w:p w:rsidR="00246122" w:rsidRPr="00927350" w:rsidRDefault="00246122" w:rsidP="00922059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46122" w:rsidRPr="00927350" w:rsidRDefault="00246122" w:rsidP="00DB180A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1141,9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737,0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10,2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04.09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1081,9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677,0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B790E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04.12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B790E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  <w:shd w:val="clear" w:color="auto" w:fill="D9D9D9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05.00</w:t>
            </w:r>
          </w:p>
        </w:tc>
        <w:tc>
          <w:tcPr>
            <w:tcW w:w="3687" w:type="dxa"/>
            <w:shd w:val="clear" w:color="auto" w:fill="D9D9D9"/>
          </w:tcPr>
          <w:p w:rsidR="00246122" w:rsidRPr="00927350" w:rsidRDefault="00246122" w:rsidP="00922059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142,2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2D5CB8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142,2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46122" w:rsidRPr="00927350" w:rsidRDefault="00246122" w:rsidP="002B790E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2,0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05.01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05.02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05.03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142,2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D5CB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142,2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  <w:shd w:val="clear" w:color="auto" w:fill="D9D9D9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08.00</w:t>
            </w:r>
          </w:p>
        </w:tc>
        <w:tc>
          <w:tcPr>
            <w:tcW w:w="3687" w:type="dxa"/>
            <w:shd w:val="clear" w:color="auto" w:fill="D9D9D9"/>
          </w:tcPr>
          <w:p w:rsidR="00246122" w:rsidRPr="00927350" w:rsidRDefault="00246122" w:rsidP="00922059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46122" w:rsidRPr="00927350" w:rsidRDefault="00246122" w:rsidP="002D5CB8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3309,3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2D5CB8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3309,3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46122" w:rsidRPr="00927350" w:rsidRDefault="00246122" w:rsidP="00F7734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45,8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08.01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3298,6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3298,6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8801C8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08.04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D427F4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0,3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D427F4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10.01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D427F4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11,6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11,6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0,2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12.02</w:t>
            </w:r>
          </w:p>
        </w:tc>
        <w:tc>
          <w:tcPr>
            <w:tcW w:w="3687" w:type="dxa"/>
          </w:tcPr>
          <w:p w:rsidR="00246122" w:rsidRPr="00927350" w:rsidRDefault="00246122" w:rsidP="00D427F4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11,6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11,6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687" w:type="dxa"/>
          </w:tcPr>
          <w:p w:rsidR="00246122" w:rsidRPr="00927350" w:rsidRDefault="00246122" w:rsidP="00C07E92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113,5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113,5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1,6</w:t>
            </w: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C07E92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14.03</w:t>
            </w:r>
          </w:p>
        </w:tc>
        <w:tc>
          <w:tcPr>
            <w:tcW w:w="3687" w:type="dxa"/>
          </w:tcPr>
          <w:p w:rsidR="00246122" w:rsidRPr="00927350" w:rsidRDefault="00246122" w:rsidP="00922059">
            <w:pPr>
              <w:jc w:val="both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113,5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113,5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sz w:val="22"/>
                <w:szCs w:val="22"/>
              </w:rPr>
            </w:pPr>
            <w:r w:rsidRPr="009273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sz w:val="22"/>
                <w:szCs w:val="22"/>
              </w:rPr>
            </w:pPr>
          </w:p>
        </w:tc>
      </w:tr>
      <w:tr w:rsidR="00246122" w:rsidRPr="00927350" w:rsidTr="004976F0">
        <w:tc>
          <w:tcPr>
            <w:tcW w:w="991" w:type="dxa"/>
          </w:tcPr>
          <w:p w:rsidR="00246122" w:rsidRPr="00927350" w:rsidRDefault="00246122" w:rsidP="004976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</w:tcPr>
          <w:p w:rsidR="00246122" w:rsidRPr="00927350" w:rsidRDefault="00246122" w:rsidP="00E449A6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Всего расходов</w:t>
            </w:r>
          </w:p>
          <w:p w:rsidR="00246122" w:rsidRPr="00927350" w:rsidRDefault="00246122" w:rsidP="00922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46122" w:rsidRPr="00927350" w:rsidRDefault="00246122" w:rsidP="00162C41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7634,7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2B790E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7229,5</w:t>
            </w:r>
          </w:p>
        </w:tc>
        <w:tc>
          <w:tcPr>
            <w:tcW w:w="1276" w:type="dxa"/>
            <w:vAlign w:val="center"/>
          </w:tcPr>
          <w:p w:rsidR="00246122" w:rsidRPr="00927350" w:rsidRDefault="00246122" w:rsidP="00922059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246122" w:rsidRPr="00927350" w:rsidRDefault="00246122" w:rsidP="002310A5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100</w:t>
            </w:r>
          </w:p>
        </w:tc>
      </w:tr>
    </w:tbl>
    <w:p w:rsidR="00246122" w:rsidRPr="00927350" w:rsidRDefault="00246122" w:rsidP="00693829">
      <w:pPr>
        <w:ind w:firstLine="720"/>
        <w:jc w:val="both"/>
        <w:rPr>
          <w:sz w:val="22"/>
          <w:szCs w:val="22"/>
        </w:rPr>
      </w:pPr>
    </w:p>
    <w:p w:rsidR="00246122" w:rsidRPr="00927350" w:rsidRDefault="00246122" w:rsidP="00693829">
      <w:pPr>
        <w:ind w:firstLine="720"/>
        <w:jc w:val="both"/>
        <w:rPr>
          <w:sz w:val="22"/>
          <w:szCs w:val="22"/>
        </w:rPr>
      </w:pPr>
    </w:p>
    <w:p w:rsidR="00246122" w:rsidRPr="00927350" w:rsidRDefault="00246122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Как видно из представленной таблицы, в структуре расходов бюджета Широковского МО наибольший удельный вес занимают расходы по разделу «Культура» - 45,8% в общем объеме расходов и «Общегосударственные расходы» - 39,4%.</w:t>
      </w:r>
    </w:p>
    <w:p w:rsidR="00246122" w:rsidRPr="00927350" w:rsidRDefault="00246122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исполнены в общей сумме 7229,5 тыс. руб, что на 405,2 тыс. руб. меньше утвержденных плановых назначений (95%).</w:t>
      </w:r>
    </w:p>
    <w:p w:rsidR="00246122" w:rsidRPr="00927350" w:rsidRDefault="00246122" w:rsidP="00934703">
      <w:pPr>
        <w:tabs>
          <w:tab w:val="left" w:pos="586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Бюджетные расходы по разделу</w:t>
      </w:r>
      <w:r w:rsidRPr="00927350">
        <w:rPr>
          <w:i/>
          <w:sz w:val="22"/>
          <w:szCs w:val="22"/>
        </w:rPr>
        <w:t xml:space="preserve"> </w:t>
      </w:r>
      <w:r w:rsidRPr="00927350">
        <w:rPr>
          <w:b/>
          <w:i/>
          <w:sz w:val="22"/>
          <w:szCs w:val="22"/>
        </w:rPr>
        <w:t>«Общегосударственные вопросы»</w:t>
      </w:r>
      <w:r w:rsidRPr="00927350">
        <w:rPr>
          <w:i/>
          <w:sz w:val="22"/>
          <w:szCs w:val="22"/>
        </w:rPr>
        <w:t xml:space="preserve"> </w:t>
      </w:r>
      <w:r w:rsidRPr="00927350">
        <w:rPr>
          <w:sz w:val="22"/>
          <w:szCs w:val="22"/>
        </w:rPr>
        <w:t xml:space="preserve">составили 2847,7 тыс. руб. или на </w:t>
      </w:r>
      <w:r w:rsidRPr="00927350">
        <w:rPr>
          <w:sz w:val="22"/>
          <w:szCs w:val="22"/>
        </w:rPr>
        <w:lastRenderedPageBreak/>
        <w:t xml:space="preserve">100 % от плана. </w:t>
      </w:r>
    </w:p>
    <w:p w:rsidR="00246122" w:rsidRPr="00927350" w:rsidRDefault="00246122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финансирование главы муниципального образования исполнены в сумме 589,6 тыс. руб. или на 100% от годовых бюджетных назначений.</w:t>
      </w:r>
    </w:p>
    <w:p w:rsidR="00246122" w:rsidRPr="00927350" w:rsidRDefault="00246122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функционирование местной  администрации исполнены в сумме 2248,8 тыс. руб. или 100 %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муниципального образования, прочих услуг, увеличения стоимости основных средств и материальных запасов.  </w:t>
      </w:r>
    </w:p>
    <w:p w:rsidR="00246122" w:rsidRPr="00927350" w:rsidRDefault="00246122" w:rsidP="00934703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По подразделу «Другие общегосударственные расходы» бюджетные назначения исполнены в сумме 9,3 тыс. руб. Средства местного бюджета были направлены на оплату информационного сопровождения – 8,6 тыс руб, средства областного бюджета 0,7 тыс руб – на составление протоколов об административных правонарушениях.</w:t>
      </w:r>
    </w:p>
    <w:p w:rsidR="00246122" w:rsidRPr="00927350" w:rsidRDefault="00246122" w:rsidP="00934703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«Национальная оборона»</w:t>
      </w:r>
      <w:r w:rsidRPr="00927350">
        <w:rPr>
          <w:sz w:val="22"/>
          <w:szCs w:val="22"/>
        </w:rPr>
        <w:t xml:space="preserve"> бюджетные назначения исполнены в сумме 47,9 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         </w:t>
      </w:r>
    </w:p>
    <w:p w:rsidR="00246122" w:rsidRPr="00927350" w:rsidRDefault="00246122" w:rsidP="00A13408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«Национальная экономика»</w:t>
      </w:r>
      <w:r w:rsidRPr="00927350">
        <w:rPr>
          <w:sz w:val="22"/>
          <w:szCs w:val="22"/>
        </w:rPr>
        <w:t xml:space="preserve"> исполнены в сумме 737,0 тыс. руб. или на  404,9 тыс. руб. меньше утвержденных бюджетных назначений (65%). 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 за 2016 год, всего учтено при формировании дорожных фондов 1416,4 тыс руб, с учетом остатка денежных средств на начало 2016 года – 556,4 тыс руб, израсходовано 677,0 тыс руб, остаток ассигнований – 739,4 тыс руб. На основании положения о дорожном фонде, заимствовано ассигнований в размере 334,5 тыс рублей и перераспределено на первоочередные статьи с целью недопущения кредиторской задолженности.</w:t>
      </w:r>
    </w:p>
    <w:p w:rsidR="00246122" w:rsidRPr="00927350" w:rsidRDefault="00246122" w:rsidP="00897676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Следует отметить, что пояснительная записка к отчету об исполнении бюджета Широковского МО не содержит информацию о причинах неисполнения указанных расходов и использовании ассигнований на другие цели.</w:t>
      </w:r>
    </w:p>
    <w:p w:rsidR="00246122" w:rsidRPr="00927350" w:rsidRDefault="00246122" w:rsidP="00C66AC5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Расходы по разделу </w:t>
      </w:r>
      <w:r w:rsidRPr="00927350">
        <w:rPr>
          <w:b/>
          <w:i/>
          <w:sz w:val="22"/>
          <w:szCs w:val="22"/>
        </w:rPr>
        <w:t>«</w:t>
      </w:r>
      <w:r w:rsidRPr="00927350">
        <w:rPr>
          <w:b/>
          <w:sz w:val="22"/>
          <w:szCs w:val="22"/>
        </w:rPr>
        <w:t>.</w:t>
      </w:r>
      <w:r w:rsidRPr="00927350">
        <w:rPr>
          <w:b/>
          <w:i/>
          <w:sz w:val="22"/>
          <w:szCs w:val="22"/>
        </w:rPr>
        <w:t xml:space="preserve">Жилищно-коммунальное хозяйство» </w:t>
      </w:r>
      <w:r w:rsidRPr="00927350">
        <w:rPr>
          <w:sz w:val="22"/>
          <w:szCs w:val="22"/>
        </w:rPr>
        <w:t>исполнены в сумме 142,2 тыс. руб. или на 100% к плановым назначениям, в том числе:</w:t>
      </w:r>
    </w:p>
    <w:p w:rsidR="00246122" w:rsidRPr="00927350" w:rsidRDefault="00246122" w:rsidP="00934703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- на реализацию подпрограммы «Энергосбережение и повышение энергетической эффективности» в сумме 15,2 тыс руб</w:t>
      </w:r>
    </w:p>
    <w:p w:rsidR="00246122" w:rsidRPr="00927350" w:rsidRDefault="00246122" w:rsidP="00934703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- на подпрограмму «организация сбора и вывоза бытовых отходов, в том числе прочие мероприятия по благоустройству» - 127,0 тыс руб: из них 7,0 договор ГПХ, 120,0  - средства областных субсидии на реализацию проекта перечня народных инициатив.</w:t>
      </w:r>
    </w:p>
    <w:p w:rsidR="00246122" w:rsidRPr="00927350" w:rsidRDefault="00246122" w:rsidP="00934703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По разделу </w:t>
      </w:r>
      <w:r w:rsidRPr="00927350">
        <w:rPr>
          <w:b/>
          <w:i/>
          <w:sz w:val="22"/>
          <w:szCs w:val="22"/>
        </w:rPr>
        <w:t>«Культура, кинематография, средства массовой»</w:t>
      </w:r>
      <w:r w:rsidRPr="00927350">
        <w:rPr>
          <w:sz w:val="22"/>
          <w:szCs w:val="22"/>
        </w:rPr>
        <w:t xml:space="preserve"> средства местного бюджета были использованы в сумме 3309,3 тыс. руб.(100% от утвержденного плана).  Наибольший объем бюджетных средств по указанному разделу направлен на исполнение расходов на оплату труда с начислениями, содержание муниципального казенного учреждения культуры, оплату коммунальных услуг и прочих услуг. Бюджетные средства в сумме 7,3 тыс. руб.  были направлены для исполнения подпрограммы «Проведение массовых праздников на территории муниципального образования», на подпрограмму «Профилактика наркомании» - 3,4 тыс руб.</w:t>
      </w:r>
    </w:p>
    <w:p w:rsidR="00246122" w:rsidRPr="00927350" w:rsidRDefault="00246122" w:rsidP="009F09A9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Расходы по разделу </w:t>
      </w:r>
      <w:r w:rsidRPr="00927350">
        <w:rPr>
          <w:b/>
          <w:i/>
          <w:sz w:val="22"/>
          <w:szCs w:val="22"/>
        </w:rPr>
        <w:t xml:space="preserve">«Социальная политика» </w:t>
      </w:r>
      <w:r w:rsidRPr="00927350">
        <w:rPr>
          <w:sz w:val="22"/>
          <w:szCs w:val="22"/>
        </w:rPr>
        <w:t>исполнены в сумме 20,1 тыс. руб. или на 100% к плановым назначениям.</w:t>
      </w:r>
    </w:p>
    <w:p w:rsidR="00246122" w:rsidRPr="00927350" w:rsidRDefault="00246122" w:rsidP="009F09A9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 xml:space="preserve">«Средства массовой информации» </w:t>
      </w:r>
      <w:r w:rsidRPr="00927350">
        <w:rPr>
          <w:sz w:val="22"/>
          <w:szCs w:val="22"/>
        </w:rPr>
        <w:t>исполнены в сумме 11,6 тыс. руб. или на 100% к плановым назначениям.</w:t>
      </w:r>
    </w:p>
    <w:p w:rsidR="00246122" w:rsidRPr="00927350" w:rsidRDefault="00246122" w:rsidP="009F09A9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 xml:space="preserve">«Межбюджетные трансферты общего характера бюджетам субъектов РФ и муниципальных образований» </w:t>
      </w:r>
      <w:r w:rsidRPr="00927350">
        <w:rPr>
          <w:sz w:val="22"/>
          <w:szCs w:val="22"/>
        </w:rPr>
        <w:t>исполнены в сумме 113,5 тыс. руб. или на 100% к плановым назначениям.</w:t>
      </w:r>
    </w:p>
    <w:p w:rsidR="00246122" w:rsidRPr="00927350" w:rsidRDefault="00246122" w:rsidP="00D438CC">
      <w:pPr>
        <w:ind w:left="14" w:right="14" w:firstLine="720"/>
        <w:jc w:val="center"/>
        <w:rPr>
          <w:b/>
          <w:bCs/>
          <w:i/>
          <w:color w:val="000000"/>
          <w:spacing w:val="1"/>
          <w:sz w:val="22"/>
          <w:szCs w:val="22"/>
        </w:rPr>
      </w:pPr>
    </w:p>
    <w:p w:rsidR="00246122" w:rsidRPr="00927350" w:rsidRDefault="00246122" w:rsidP="00D438CC">
      <w:pPr>
        <w:ind w:left="14" w:right="14" w:firstLine="720"/>
        <w:jc w:val="center"/>
        <w:rPr>
          <w:b/>
          <w:bCs/>
          <w:i/>
          <w:color w:val="000000"/>
          <w:spacing w:val="6"/>
          <w:sz w:val="22"/>
          <w:szCs w:val="22"/>
        </w:rPr>
      </w:pPr>
      <w:r w:rsidRPr="00927350">
        <w:rPr>
          <w:b/>
          <w:bCs/>
          <w:i/>
          <w:color w:val="000000"/>
          <w:spacing w:val="1"/>
          <w:sz w:val="22"/>
          <w:szCs w:val="22"/>
        </w:rPr>
        <w:t>4.Полнота и соответствие действующему законодательству форм годовой бюджетной отчетности</w:t>
      </w:r>
    </w:p>
    <w:p w:rsidR="00246122" w:rsidRPr="00927350" w:rsidRDefault="00246122" w:rsidP="00FE709C">
      <w:pPr>
        <w:pStyle w:val="a3"/>
        <w:jc w:val="both"/>
        <w:outlineLvl w:val="0"/>
        <w:rPr>
          <w:sz w:val="22"/>
          <w:szCs w:val="22"/>
        </w:rPr>
      </w:pPr>
      <w:r w:rsidRPr="00927350">
        <w:rPr>
          <w:bCs/>
          <w:color w:val="000000"/>
          <w:spacing w:val="6"/>
          <w:sz w:val="22"/>
          <w:szCs w:val="22"/>
        </w:rPr>
        <w:t xml:space="preserve">         </w:t>
      </w:r>
    </w:p>
    <w:p w:rsidR="00246122" w:rsidRPr="00927350" w:rsidRDefault="00246122" w:rsidP="003C0936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Полномочия по формированию, утверждению и исполнению бюджета поселения и контролю за исполнением бюджета поселения переданы Финансовому управлению администрации Нижнеудинского муниципального района на основании соглашения.</w:t>
      </w:r>
    </w:p>
    <w:p w:rsidR="00246122" w:rsidRPr="00927350" w:rsidRDefault="00246122" w:rsidP="003C0936">
      <w:pPr>
        <w:tabs>
          <w:tab w:val="left" w:pos="1589"/>
        </w:tabs>
        <w:jc w:val="both"/>
        <w:rPr>
          <w:bCs/>
          <w:color w:val="000000"/>
          <w:spacing w:val="6"/>
          <w:sz w:val="22"/>
          <w:szCs w:val="22"/>
        </w:rPr>
      </w:pPr>
      <w:r w:rsidRPr="00927350">
        <w:rPr>
          <w:sz w:val="22"/>
          <w:szCs w:val="22"/>
        </w:rPr>
        <w:t xml:space="preserve">        </w:t>
      </w:r>
      <w:r w:rsidRPr="00927350">
        <w:rPr>
          <w:bCs/>
          <w:color w:val="000000"/>
          <w:spacing w:val="6"/>
          <w:sz w:val="22"/>
          <w:szCs w:val="22"/>
        </w:rPr>
        <w:t xml:space="preserve">        В соответствии с п. 1, 2 ст. 11 Федерального закона № 402-ФЗ, п.7 </w:t>
      </w:r>
      <w:r w:rsidRPr="00927350">
        <w:rPr>
          <w:spacing w:val="1"/>
          <w:sz w:val="22"/>
          <w:szCs w:val="22"/>
        </w:rPr>
        <w:t>Инструкция № 191н</w:t>
      </w:r>
      <w:r w:rsidRPr="00927350">
        <w:rPr>
          <w:bCs/>
          <w:color w:val="000000"/>
          <w:spacing w:val="6"/>
          <w:sz w:val="22"/>
          <w:szCs w:val="22"/>
        </w:rPr>
        <w:t>, главным распорядителем бюджетных средств является Администрация Широковского МО.</w:t>
      </w:r>
    </w:p>
    <w:p w:rsidR="00246122" w:rsidRPr="00927350" w:rsidRDefault="00246122" w:rsidP="0014452A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       В соответствии с ч. 3 ст. 264.1 БК РФ бюджетная отчетность включает: </w:t>
      </w:r>
    </w:p>
    <w:p w:rsidR="00246122" w:rsidRPr="00927350" w:rsidRDefault="00246122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об исполнении бюджета;</w:t>
      </w:r>
    </w:p>
    <w:p w:rsidR="00246122" w:rsidRPr="00927350" w:rsidRDefault="00246122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баланс исполнения бюджета;</w:t>
      </w:r>
    </w:p>
    <w:p w:rsidR="00246122" w:rsidRPr="00927350" w:rsidRDefault="00246122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финансовых результатах деятельности;</w:t>
      </w:r>
    </w:p>
    <w:p w:rsidR="00246122" w:rsidRPr="00927350" w:rsidRDefault="00246122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движении денежных средств;</w:t>
      </w:r>
    </w:p>
    <w:p w:rsidR="00246122" w:rsidRPr="00927350" w:rsidRDefault="00246122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lastRenderedPageBreak/>
        <w:t>пояснительную записку.</w:t>
      </w:r>
    </w:p>
    <w:p w:rsidR="00246122" w:rsidRPr="00927350" w:rsidRDefault="00246122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       Инструкцией № 191н утверждены единая методология и стандарты бюджетной отчетности, в соответствии с которыми (п.11.1,11.3) приведен перечень составляемой отчетности.</w:t>
      </w:r>
    </w:p>
    <w:p w:rsidR="00246122" w:rsidRPr="00927350" w:rsidRDefault="00246122" w:rsidP="003C0936">
      <w:pPr>
        <w:widowControl/>
        <w:ind w:firstLine="540"/>
        <w:jc w:val="both"/>
        <w:rPr>
          <w:bCs/>
          <w:sz w:val="22"/>
          <w:szCs w:val="22"/>
          <w:lang w:eastAsia="en-US"/>
        </w:rPr>
      </w:pPr>
      <w:r w:rsidRPr="00927350">
        <w:rPr>
          <w:bCs/>
          <w:sz w:val="22"/>
          <w:szCs w:val="22"/>
          <w:lang w:eastAsia="en-US"/>
        </w:rPr>
        <w:t>В таблице № 0503166 «Сведения об исполнении мероприятий в рамках целевых программ не отражены причины отклонений по целевым программам.</w:t>
      </w:r>
    </w:p>
    <w:p w:rsidR="00246122" w:rsidRPr="00927350" w:rsidRDefault="00246122" w:rsidP="003C0936">
      <w:pPr>
        <w:widowControl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В ходе проверки оценена достоверность бюджетной отчетности. Данные в представленных отчетностях по главным распорядителям и получателям бюджетных средств подтверждаются данными главной книги. Числовые показатели, указанные в главной книге соответствуют показателям, указанным в регистрах бухгалтерского учета (журналах операциях).   </w:t>
      </w:r>
    </w:p>
    <w:p w:rsidR="00246122" w:rsidRPr="00927350" w:rsidRDefault="00246122" w:rsidP="00072DE9">
      <w:pPr>
        <w:widowControl/>
        <w:ind w:firstLine="540"/>
        <w:jc w:val="both"/>
        <w:rPr>
          <w:sz w:val="22"/>
          <w:szCs w:val="22"/>
          <w:lang w:eastAsia="en-US"/>
        </w:rPr>
      </w:pPr>
      <w:r w:rsidRPr="00927350">
        <w:rPr>
          <w:sz w:val="22"/>
          <w:szCs w:val="22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246122" w:rsidRPr="00927350" w:rsidRDefault="00246122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       Согласно сведениям по дебиторской и кредиторской задолженности ф. 0503169 по состоянию на 01.01.2017г.  кредиторская задолженность Широковского МО по обязательствам -по состоянию на 01.01.2017г.составила 64,1. На начало 2016 года кредиторская задолженность составляла 18,4 тыс руб, произошло увеличение на 45,7 тыс рублей.</w:t>
      </w:r>
    </w:p>
    <w:p w:rsidR="00246122" w:rsidRPr="00927350" w:rsidRDefault="00246122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       Наряду с кредиторской задолженностью имеет место дебиторская задолженность в сумме 83,3 тыс. руб., в том числе  выплаты по листам временной нетрудоспособности по беременности и родам, задолженность за фондом социального страхования – 80,0 тыс руб. </w:t>
      </w:r>
    </w:p>
    <w:p w:rsidR="00246122" w:rsidRPr="00927350" w:rsidRDefault="00246122" w:rsidP="003C0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        Проведена проверка контрольного соотношения между показателями форм консолидированной годовой бюджетной отчетности в соответствии с требованиями Инструкции № 191н.</w:t>
      </w:r>
    </w:p>
    <w:p w:rsidR="00246122" w:rsidRPr="00927350" w:rsidRDefault="00246122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        Анализ сопоставления данных представленных форм годовой отчетности по ГРБС - администрации муниципального образования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246122" w:rsidRPr="00927350" w:rsidRDefault="00246122" w:rsidP="002E00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46122" w:rsidRPr="00927350" w:rsidRDefault="00246122" w:rsidP="00A5613C">
      <w:pPr>
        <w:pStyle w:val="a3"/>
        <w:ind w:left="0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Выводы и предложения</w:t>
      </w:r>
    </w:p>
    <w:p w:rsidR="00246122" w:rsidRPr="00927350" w:rsidRDefault="00246122" w:rsidP="002E0058">
      <w:pPr>
        <w:jc w:val="both"/>
        <w:rPr>
          <w:sz w:val="22"/>
          <w:szCs w:val="22"/>
        </w:rPr>
      </w:pPr>
    </w:p>
    <w:p w:rsidR="00246122" w:rsidRPr="00927350" w:rsidRDefault="00246122" w:rsidP="00AA2A31">
      <w:pPr>
        <w:jc w:val="both"/>
        <w:rPr>
          <w:b/>
          <w:sz w:val="22"/>
          <w:szCs w:val="22"/>
        </w:rPr>
      </w:pPr>
      <w:r w:rsidRPr="00927350">
        <w:rPr>
          <w:sz w:val="22"/>
          <w:szCs w:val="22"/>
        </w:rPr>
        <w:t xml:space="preserve">         Реальный рост доходов поселений в течении года обеспечивается в основном ростом безвозмездных поступлений. Собственные доходы Широковского МО (без учета безвозмездных поступлений) не обеспечивают содержание его органов местного самоуправления.</w:t>
      </w:r>
    </w:p>
    <w:p w:rsidR="00246122" w:rsidRPr="00927350" w:rsidRDefault="00246122" w:rsidP="00E233FE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В ходе внешней проверки годового отчета об исполнении бюджета Широковского сельского поселения за 2016 год, годовой бюджетной отчетности Широковского МО за 2016 год, документов и материалов, предоставленных одновременно, выявлено:</w:t>
      </w:r>
    </w:p>
    <w:p w:rsidR="00246122" w:rsidRPr="00927350" w:rsidRDefault="00246122" w:rsidP="001F4FFB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- приняты бюджетные обязательств без доведенных лимитов бюджетных обязательств в нарушение бюджетного кодекса, а именно главы 24 ст 219 «Получатель бюджетных средств принимает бюджетные обязательства в пределах доведенных до него лимитов бюджетных обязательств» на сумму </w:t>
      </w:r>
      <w:r w:rsidRPr="00927350">
        <w:rPr>
          <w:b/>
          <w:sz w:val="22"/>
          <w:szCs w:val="22"/>
        </w:rPr>
        <w:t>64,1</w:t>
      </w:r>
      <w:r w:rsidRPr="00927350">
        <w:rPr>
          <w:sz w:val="22"/>
          <w:szCs w:val="22"/>
        </w:rPr>
        <w:t xml:space="preserve"> тыс руб, вследствие чего образовалась кредиторская задолженность. </w:t>
      </w:r>
    </w:p>
    <w:p w:rsidR="00246122" w:rsidRPr="00927350" w:rsidRDefault="00246122" w:rsidP="00E233FE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- допущено образование значительных сумм дебиторской задолженности – </w:t>
      </w:r>
      <w:r w:rsidRPr="00927350">
        <w:rPr>
          <w:b/>
          <w:sz w:val="22"/>
          <w:szCs w:val="22"/>
        </w:rPr>
        <w:t>83,3</w:t>
      </w:r>
      <w:r w:rsidRPr="00927350">
        <w:rPr>
          <w:sz w:val="22"/>
          <w:szCs w:val="22"/>
        </w:rPr>
        <w:t xml:space="preserve"> тыс руб, из них 80,0 тыс руб за счет не своевременного возврата средств, израсходованных на оплату листов временной нетрудоспособности.</w:t>
      </w:r>
    </w:p>
    <w:p w:rsidR="00246122" w:rsidRPr="00927350" w:rsidRDefault="00246122" w:rsidP="00343891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Выявленные в ходе внешней проверки замечания в целом не оказали влияния на достоверность бюджетной отчетности за 2016 год, отчет может быть рекомендован к принятию решения о его утверждении представительным органом муниципального образования Широковского МО.</w:t>
      </w:r>
    </w:p>
    <w:p w:rsidR="00246122" w:rsidRPr="00927350" w:rsidRDefault="00246122" w:rsidP="003609FC">
      <w:pPr>
        <w:pStyle w:val="a3"/>
        <w:ind w:left="0"/>
        <w:rPr>
          <w:sz w:val="22"/>
          <w:szCs w:val="22"/>
          <w:highlight w:val="yellow"/>
        </w:rPr>
      </w:pPr>
    </w:p>
    <w:p w:rsidR="00246122" w:rsidRPr="00927350" w:rsidRDefault="00246122" w:rsidP="003609FC">
      <w:pPr>
        <w:pStyle w:val="a3"/>
        <w:ind w:left="0"/>
        <w:rPr>
          <w:sz w:val="22"/>
          <w:szCs w:val="22"/>
          <w:highlight w:val="yellow"/>
        </w:rPr>
      </w:pPr>
    </w:p>
    <w:p w:rsidR="00246122" w:rsidRPr="00927350" w:rsidRDefault="00246122" w:rsidP="00570A41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>Ведущий инспектор в аппарате КСП</w:t>
      </w:r>
    </w:p>
    <w:p w:rsidR="00246122" w:rsidRPr="00927350" w:rsidRDefault="00246122" w:rsidP="00570A41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муниципального района</w:t>
      </w:r>
    </w:p>
    <w:p w:rsidR="00246122" w:rsidRPr="00927350" w:rsidRDefault="00246122" w:rsidP="00570A41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>муниципального образования</w:t>
      </w:r>
    </w:p>
    <w:p w:rsidR="00246122" w:rsidRPr="00927350" w:rsidRDefault="00246122" w:rsidP="00570A41">
      <w:pPr>
        <w:jc w:val="both"/>
        <w:rPr>
          <w:sz w:val="22"/>
          <w:szCs w:val="22"/>
        </w:rPr>
      </w:pPr>
      <w:r w:rsidRPr="00927350">
        <w:rPr>
          <w:sz w:val="22"/>
          <w:szCs w:val="22"/>
        </w:rPr>
        <w:t>«Нижнеудинский район»                                                                         А.М. Галли</w:t>
      </w:r>
    </w:p>
    <w:p w:rsidR="00246122" w:rsidRPr="00927350" w:rsidRDefault="00246122" w:rsidP="00570A41">
      <w:pPr>
        <w:jc w:val="both"/>
        <w:rPr>
          <w:sz w:val="22"/>
          <w:szCs w:val="22"/>
        </w:rPr>
      </w:pPr>
    </w:p>
    <w:p w:rsidR="00246122" w:rsidRPr="00927350" w:rsidRDefault="00246122" w:rsidP="00570A41">
      <w:pPr>
        <w:jc w:val="center"/>
        <w:rPr>
          <w:sz w:val="22"/>
          <w:szCs w:val="22"/>
        </w:rPr>
      </w:pPr>
    </w:p>
    <w:p w:rsidR="00246122" w:rsidRPr="00927350" w:rsidRDefault="00246122" w:rsidP="005556CE">
      <w:pPr>
        <w:rPr>
          <w:sz w:val="22"/>
          <w:szCs w:val="22"/>
          <w:highlight w:val="yellow"/>
        </w:rPr>
      </w:pPr>
    </w:p>
    <w:p w:rsidR="00246122" w:rsidRPr="00927350" w:rsidRDefault="00246122" w:rsidP="005556CE">
      <w:pPr>
        <w:rPr>
          <w:sz w:val="22"/>
          <w:szCs w:val="22"/>
        </w:rPr>
      </w:pPr>
    </w:p>
    <w:sectPr w:rsidR="00246122" w:rsidRPr="00927350" w:rsidSect="005556CE">
      <w:footerReference w:type="default" r:id="rId8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5A" w:rsidRDefault="003E625A" w:rsidP="001E2130">
      <w:r>
        <w:separator/>
      </w:r>
    </w:p>
  </w:endnote>
  <w:endnote w:type="continuationSeparator" w:id="0">
    <w:p w:rsidR="003E625A" w:rsidRDefault="003E625A" w:rsidP="001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22" w:rsidRDefault="003E62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ADA">
      <w:rPr>
        <w:noProof/>
      </w:rPr>
      <w:t>1</w:t>
    </w:r>
    <w:r>
      <w:rPr>
        <w:noProof/>
      </w:rPr>
      <w:fldChar w:fldCharType="end"/>
    </w:r>
  </w:p>
  <w:p w:rsidR="00246122" w:rsidRDefault="00246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5A" w:rsidRDefault="003E625A" w:rsidP="001E2130">
      <w:r>
        <w:separator/>
      </w:r>
    </w:p>
  </w:footnote>
  <w:footnote w:type="continuationSeparator" w:id="0">
    <w:p w:rsidR="003E625A" w:rsidRDefault="003E625A" w:rsidP="001E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E"/>
    <w:rsid w:val="00005CC2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63E1"/>
    <w:rsid w:val="00026A60"/>
    <w:rsid w:val="00033721"/>
    <w:rsid w:val="000352CE"/>
    <w:rsid w:val="0003677E"/>
    <w:rsid w:val="0004100D"/>
    <w:rsid w:val="00042F2D"/>
    <w:rsid w:val="00046AF4"/>
    <w:rsid w:val="00046EB1"/>
    <w:rsid w:val="00051E7B"/>
    <w:rsid w:val="00052D1E"/>
    <w:rsid w:val="000608B6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2F0F"/>
    <w:rsid w:val="000A3148"/>
    <w:rsid w:val="000A592C"/>
    <w:rsid w:val="000A7DB8"/>
    <w:rsid w:val="000B1A81"/>
    <w:rsid w:val="000B271F"/>
    <w:rsid w:val="000B4AD4"/>
    <w:rsid w:val="000B5A0E"/>
    <w:rsid w:val="000B7CC5"/>
    <w:rsid w:val="000C2085"/>
    <w:rsid w:val="000C3297"/>
    <w:rsid w:val="000C402B"/>
    <w:rsid w:val="000C519D"/>
    <w:rsid w:val="000C5B68"/>
    <w:rsid w:val="000D15EB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4A7B"/>
    <w:rsid w:val="00124C7D"/>
    <w:rsid w:val="00126359"/>
    <w:rsid w:val="00131115"/>
    <w:rsid w:val="0013283D"/>
    <w:rsid w:val="00132867"/>
    <w:rsid w:val="0013526A"/>
    <w:rsid w:val="0014452A"/>
    <w:rsid w:val="00150232"/>
    <w:rsid w:val="0015236D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5622"/>
    <w:rsid w:val="00190939"/>
    <w:rsid w:val="00193B8B"/>
    <w:rsid w:val="001962D4"/>
    <w:rsid w:val="001A01EB"/>
    <w:rsid w:val="001A025A"/>
    <w:rsid w:val="001A1712"/>
    <w:rsid w:val="001A4220"/>
    <w:rsid w:val="001B08E0"/>
    <w:rsid w:val="001B153D"/>
    <w:rsid w:val="001B2836"/>
    <w:rsid w:val="001B34CD"/>
    <w:rsid w:val="001C228B"/>
    <w:rsid w:val="001C3DD6"/>
    <w:rsid w:val="001C7B67"/>
    <w:rsid w:val="001D07F6"/>
    <w:rsid w:val="001D0B8B"/>
    <w:rsid w:val="001D3AA4"/>
    <w:rsid w:val="001D6EDF"/>
    <w:rsid w:val="001E2130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30EB"/>
    <w:rsid w:val="00206074"/>
    <w:rsid w:val="00206570"/>
    <w:rsid w:val="00212E51"/>
    <w:rsid w:val="00213299"/>
    <w:rsid w:val="002132CD"/>
    <w:rsid w:val="00214021"/>
    <w:rsid w:val="0021704C"/>
    <w:rsid w:val="0021734D"/>
    <w:rsid w:val="00217832"/>
    <w:rsid w:val="00220B05"/>
    <w:rsid w:val="0022111C"/>
    <w:rsid w:val="00222F0D"/>
    <w:rsid w:val="002233C9"/>
    <w:rsid w:val="002256A3"/>
    <w:rsid w:val="00226784"/>
    <w:rsid w:val="002310A5"/>
    <w:rsid w:val="00234155"/>
    <w:rsid w:val="002352C5"/>
    <w:rsid w:val="00235A89"/>
    <w:rsid w:val="0023784E"/>
    <w:rsid w:val="002408A9"/>
    <w:rsid w:val="002417C1"/>
    <w:rsid w:val="00241E17"/>
    <w:rsid w:val="00242593"/>
    <w:rsid w:val="00245140"/>
    <w:rsid w:val="00246122"/>
    <w:rsid w:val="00247B26"/>
    <w:rsid w:val="00250131"/>
    <w:rsid w:val="00250B43"/>
    <w:rsid w:val="00250FC9"/>
    <w:rsid w:val="00255257"/>
    <w:rsid w:val="00255D9F"/>
    <w:rsid w:val="00256141"/>
    <w:rsid w:val="00260BDF"/>
    <w:rsid w:val="00266018"/>
    <w:rsid w:val="00270DC7"/>
    <w:rsid w:val="00273EE4"/>
    <w:rsid w:val="002873AA"/>
    <w:rsid w:val="00287F7C"/>
    <w:rsid w:val="00290E44"/>
    <w:rsid w:val="002917CB"/>
    <w:rsid w:val="00294FEE"/>
    <w:rsid w:val="00295CDE"/>
    <w:rsid w:val="00296BE0"/>
    <w:rsid w:val="00296CFF"/>
    <w:rsid w:val="002A1062"/>
    <w:rsid w:val="002A2590"/>
    <w:rsid w:val="002A60BE"/>
    <w:rsid w:val="002B0561"/>
    <w:rsid w:val="002B1CE5"/>
    <w:rsid w:val="002B790E"/>
    <w:rsid w:val="002C0986"/>
    <w:rsid w:val="002C182A"/>
    <w:rsid w:val="002C2EEA"/>
    <w:rsid w:val="002C68B4"/>
    <w:rsid w:val="002C6C39"/>
    <w:rsid w:val="002C7BEE"/>
    <w:rsid w:val="002D24E4"/>
    <w:rsid w:val="002D3146"/>
    <w:rsid w:val="002D5CB8"/>
    <w:rsid w:val="002D5D4E"/>
    <w:rsid w:val="002D5F9B"/>
    <w:rsid w:val="002D6DF4"/>
    <w:rsid w:val="002D71C3"/>
    <w:rsid w:val="002E0058"/>
    <w:rsid w:val="002E0401"/>
    <w:rsid w:val="002E2934"/>
    <w:rsid w:val="002E3CE2"/>
    <w:rsid w:val="002E6CF6"/>
    <w:rsid w:val="002E7C4E"/>
    <w:rsid w:val="002F13FB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F6A"/>
    <w:rsid w:val="003609FC"/>
    <w:rsid w:val="003621DA"/>
    <w:rsid w:val="0036226F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41F"/>
    <w:rsid w:val="0039105D"/>
    <w:rsid w:val="00391696"/>
    <w:rsid w:val="00393518"/>
    <w:rsid w:val="0039705B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41DC"/>
    <w:rsid w:val="003B420D"/>
    <w:rsid w:val="003B52AB"/>
    <w:rsid w:val="003B7E3D"/>
    <w:rsid w:val="003C0936"/>
    <w:rsid w:val="003C0D58"/>
    <w:rsid w:val="003C368F"/>
    <w:rsid w:val="003C4BA8"/>
    <w:rsid w:val="003C693C"/>
    <w:rsid w:val="003D01CD"/>
    <w:rsid w:val="003D1B2D"/>
    <w:rsid w:val="003D2680"/>
    <w:rsid w:val="003D2E84"/>
    <w:rsid w:val="003D5095"/>
    <w:rsid w:val="003D6254"/>
    <w:rsid w:val="003D6B81"/>
    <w:rsid w:val="003E02BF"/>
    <w:rsid w:val="003E0828"/>
    <w:rsid w:val="003E2FA7"/>
    <w:rsid w:val="003E56A9"/>
    <w:rsid w:val="003E625A"/>
    <w:rsid w:val="003F1E1C"/>
    <w:rsid w:val="003F3239"/>
    <w:rsid w:val="003F4905"/>
    <w:rsid w:val="003F4BDA"/>
    <w:rsid w:val="003F6FCE"/>
    <w:rsid w:val="004002DA"/>
    <w:rsid w:val="00402CE9"/>
    <w:rsid w:val="004040C3"/>
    <w:rsid w:val="00404624"/>
    <w:rsid w:val="00405B89"/>
    <w:rsid w:val="00407EF0"/>
    <w:rsid w:val="00416D26"/>
    <w:rsid w:val="00425740"/>
    <w:rsid w:val="00427B04"/>
    <w:rsid w:val="00432A3C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B61"/>
    <w:rsid w:val="00506820"/>
    <w:rsid w:val="005122C6"/>
    <w:rsid w:val="005126B9"/>
    <w:rsid w:val="00516960"/>
    <w:rsid w:val="005175BD"/>
    <w:rsid w:val="00517D1B"/>
    <w:rsid w:val="0052193A"/>
    <w:rsid w:val="00524986"/>
    <w:rsid w:val="00525AE4"/>
    <w:rsid w:val="00531FE6"/>
    <w:rsid w:val="005335DE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70A41"/>
    <w:rsid w:val="00570E90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80A"/>
    <w:rsid w:val="00590751"/>
    <w:rsid w:val="00594F60"/>
    <w:rsid w:val="00596813"/>
    <w:rsid w:val="00597C97"/>
    <w:rsid w:val="005A0CBC"/>
    <w:rsid w:val="005A3BEC"/>
    <w:rsid w:val="005A69FE"/>
    <w:rsid w:val="005A6ADA"/>
    <w:rsid w:val="005B1883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75D0"/>
    <w:rsid w:val="005F7666"/>
    <w:rsid w:val="00600D9B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08B7"/>
    <w:rsid w:val="006521E4"/>
    <w:rsid w:val="0065681F"/>
    <w:rsid w:val="00656AE0"/>
    <w:rsid w:val="00656EC8"/>
    <w:rsid w:val="00662E70"/>
    <w:rsid w:val="006642F3"/>
    <w:rsid w:val="00665158"/>
    <w:rsid w:val="006666B8"/>
    <w:rsid w:val="00666E8A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282A"/>
    <w:rsid w:val="006D3678"/>
    <w:rsid w:val="006D610F"/>
    <w:rsid w:val="006E00C9"/>
    <w:rsid w:val="006E04FB"/>
    <w:rsid w:val="006E1F57"/>
    <w:rsid w:val="006E77B1"/>
    <w:rsid w:val="006F0639"/>
    <w:rsid w:val="006F25E1"/>
    <w:rsid w:val="006F4992"/>
    <w:rsid w:val="00702A5A"/>
    <w:rsid w:val="00702EAB"/>
    <w:rsid w:val="0070315D"/>
    <w:rsid w:val="00703BF2"/>
    <w:rsid w:val="00707772"/>
    <w:rsid w:val="00707FF3"/>
    <w:rsid w:val="0071149F"/>
    <w:rsid w:val="00714C12"/>
    <w:rsid w:val="007160C8"/>
    <w:rsid w:val="00721A17"/>
    <w:rsid w:val="00722F1A"/>
    <w:rsid w:val="0072499B"/>
    <w:rsid w:val="00727AF1"/>
    <w:rsid w:val="00727CB9"/>
    <w:rsid w:val="0073086D"/>
    <w:rsid w:val="00731EC6"/>
    <w:rsid w:val="0073242E"/>
    <w:rsid w:val="00732696"/>
    <w:rsid w:val="00733153"/>
    <w:rsid w:val="0073616E"/>
    <w:rsid w:val="00736EE6"/>
    <w:rsid w:val="00737E71"/>
    <w:rsid w:val="00740E41"/>
    <w:rsid w:val="0074140C"/>
    <w:rsid w:val="00742735"/>
    <w:rsid w:val="0074279E"/>
    <w:rsid w:val="007443AE"/>
    <w:rsid w:val="00745A0A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55B2"/>
    <w:rsid w:val="00776010"/>
    <w:rsid w:val="007761B5"/>
    <w:rsid w:val="00781690"/>
    <w:rsid w:val="00782CDF"/>
    <w:rsid w:val="00785F49"/>
    <w:rsid w:val="00786642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61B7"/>
    <w:rsid w:val="008500B4"/>
    <w:rsid w:val="00850101"/>
    <w:rsid w:val="00852013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6EE"/>
    <w:rsid w:val="00887B08"/>
    <w:rsid w:val="00891662"/>
    <w:rsid w:val="00892ED5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7F15"/>
    <w:rsid w:val="008F247F"/>
    <w:rsid w:val="008F2B86"/>
    <w:rsid w:val="009051FC"/>
    <w:rsid w:val="0090703D"/>
    <w:rsid w:val="00907CE1"/>
    <w:rsid w:val="009105DD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7350"/>
    <w:rsid w:val="009273FA"/>
    <w:rsid w:val="00927BE4"/>
    <w:rsid w:val="00927C1E"/>
    <w:rsid w:val="009316CC"/>
    <w:rsid w:val="00932B0D"/>
    <w:rsid w:val="009330AD"/>
    <w:rsid w:val="009333B2"/>
    <w:rsid w:val="00934703"/>
    <w:rsid w:val="00934CDA"/>
    <w:rsid w:val="00940DC1"/>
    <w:rsid w:val="0094246F"/>
    <w:rsid w:val="00943D4F"/>
    <w:rsid w:val="00944A00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45D5"/>
    <w:rsid w:val="00964B0D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278D"/>
    <w:rsid w:val="00992C68"/>
    <w:rsid w:val="00993257"/>
    <w:rsid w:val="009945BF"/>
    <w:rsid w:val="0099710C"/>
    <w:rsid w:val="009A30CB"/>
    <w:rsid w:val="009A4065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7347"/>
    <w:rsid w:val="009F74FA"/>
    <w:rsid w:val="009F7DFF"/>
    <w:rsid w:val="00A04E7A"/>
    <w:rsid w:val="00A05A44"/>
    <w:rsid w:val="00A079D2"/>
    <w:rsid w:val="00A12662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70AB8"/>
    <w:rsid w:val="00A723EF"/>
    <w:rsid w:val="00A72415"/>
    <w:rsid w:val="00A7500A"/>
    <w:rsid w:val="00A770A0"/>
    <w:rsid w:val="00A81A83"/>
    <w:rsid w:val="00A85885"/>
    <w:rsid w:val="00A86F82"/>
    <w:rsid w:val="00A9203C"/>
    <w:rsid w:val="00A937AA"/>
    <w:rsid w:val="00A93E07"/>
    <w:rsid w:val="00A94984"/>
    <w:rsid w:val="00A95B4D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405D0"/>
    <w:rsid w:val="00B43186"/>
    <w:rsid w:val="00B5362D"/>
    <w:rsid w:val="00B54659"/>
    <w:rsid w:val="00B5469F"/>
    <w:rsid w:val="00B5472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6189"/>
    <w:rsid w:val="00BA64BC"/>
    <w:rsid w:val="00BA7B80"/>
    <w:rsid w:val="00BB1701"/>
    <w:rsid w:val="00BB2EF5"/>
    <w:rsid w:val="00BB34E5"/>
    <w:rsid w:val="00BB5600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9B4"/>
    <w:rsid w:val="00BE6888"/>
    <w:rsid w:val="00BF0A24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07E92"/>
    <w:rsid w:val="00C110CA"/>
    <w:rsid w:val="00C122F6"/>
    <w:rsid w:val="00C13AA7"/>
    <w:rsid w:val="00C15362"/>
    <w:rsid w:val="00C17143"/>
    <w:rsid w:val="00C2194F"/>
    <w:rsid w:val="00C2254F"/>
    <w:rsid w:val="00C22830"/>
    <w:rsid w:val="00C22BBB"/>
    <w:rsid w:val="00C22D4D"/>
    <w:rsid w:val="00C33AD6"/>
    <w:rsid w:val="00C33B14"/>
    <w:rsid w:val="00C3692F"/>
    <w:rsid w:val="00C36A12"/>
    <w:rsid w:val="00C374F1"/>
    <w:rsid w:val="00C506DC"/>
    <w:rsid w:val="00C53E85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20C93"/>
    <w:rsid w:val="00D20E42"/>
    <w:rsid w:val="00D24C25"/>
    <w:rsid w:val="00D259B1"/>
    <w:rsid w:val="00D27898"/>
    <w:rsid w:val="00D32650"/>
    <w:rsid w:val="00D32D6C"/>
    <w:rsid w:val="00D424FF"/>
    <w:rsid w:val="00D42630"/>
    <w:rsid w:val="00D427F4"/>
    <w:rsid w:val="00D42EBA"/>
    <w:rsid w:val="00D438CC"/>
    <w:rsid w:val="00D4394C"/>
    <w:rsid w:val="00D45361"/>
    <w:rsid w:val="00D45D92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3EA8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4082"/>
    <w:rsid w:val="00DF6F04"/>
    <w:rsid w:val="00DF730E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3392"/>
    <w:rsid w:val="00E33B41"/>
    <w:rsid w:val="00E34915"/>
    <w:rsid w:val="00E34968"/>
    <w:rsid w:val="00E34E53"/>
    <w:rsid w:val="00E405BB"/>
    <w:rsid w:val="00E406FF"/>
    <w:rsid w:val="00E41AE6"/>
    <w:rsid w:val="00E4304A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510F"/>
    <w:rsid w:val="00E77E95"/>
    <w:rsid w:val="00E8223F"/>
    <w:rsid w:val="00E8394D"/>
    <w:rsid w:val="00E842CC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F11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605AF"/>
    <w:rsid w:val="00F62C60"/>
    <w:rsid w:val="00F63578"/>
    <w:rsid w:val="00F656A0"/>
    <w:rsid w:val="00F66343"/>
    <w:rsid w:val="00F67A15"/>
    <w:rsid w:val="00F71A20"/>
    <w:rsid w:val="00F77342"/>
    <w:rsid w:val="00F80106"/>
    <w:rsid w:val="00F81F6B"/>
    <w:rsid w:val="00F82773"/>
    <w:rsid w:val="00F83C43"/>
    <w:rsid w:val="00F85813"/>
    <w:rsid w:val="00F86035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F01"/>
    <w:rsid w:val="00FE0CB1"/>
    <w:rsid w:val="00FE2E20"/>
    <w:rsid w:val="00FE389D"/>
    <w:rsid w:val="00FE3EBB"/>
    <w:rsid w:val="00FE4CBC"/>
    <w:rsid w:val="00FE5D24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E213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213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1662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2D5D4E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E688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e">
    <w:name w:val="Table Grid"/>
    <w:basedOn w:val="a1"/>
    <w:uiPriority w:val="99"/>
    <w:rsid w:val="000352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1B08E0"/>
    <w:rPr>
      <w:lang w:eastAsia="en-US"/>
    </w:rPr>
  </w:style>
  <w:style w:type="paragraph" w:customStyle="1" w:styleId="ConsPlusNormal">
    <w:name w:val="ConsPlusNormal"/>
    <w:uiPriority w:val="99"/>
    <w:rsid w:val="001F4FF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E213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213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1662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2D5D4E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E688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e">
    <w:name w:val="Table Grid"/>
    <w:basedOn w:val="a1"/>
    <w:uiPriority w:val="99"/>
    <w:rsid w:val="000352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1B08E0"/>
    <w:rPr>
      <w:lang w:eastAsia="en-US"/>
    </w:rPr>
  </w:style>
  <w:style w:type="paragraph" w:customStyle="1" w:styleId="ConsPlusNormal">
    <w:name w:val="ConsPlusNormal"/>
    <w:uiPriority w:val="99"/>
    <w:rsid w:val="001F4FF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Черенева</dc:creator>
  <cp:keywords/>
  <dc:description/>
  <cp:lastModifiedBy>Admin</cp:lastModifiedBy>
  <cp:revision>2</cp:revision>
  <cp:lastPrinted>2017-05-17T00:43:00Z</cp:lastPrinted>
  <dcterms:created xsi:type="dcterms:W3CDTF">2018-05-02T16:09:00Z</dcterms:created>
  <dcterms:modified xsi:type="dcterms:W3CDTF">2018-05-02T16:09:00Z</dcterms:modified>
</cp:coreProperties>
</file>