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AF7EF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28</w:t>
      </w:r>
      <w:r w:rsidR="00F50041">
        <w:rPr>
          <w:rFonts w:cs="Arial"/>
          <w:b/>
          <w:bCs/>
          <w:sz w:val="32"/>
          <w:szCs w:val="32"/>
        </w:rPr>
        <w:t>.12.202</w:t>
      </w:r>
      <w:r w:rsidR="00C32D8C">
        <w:rPr>
          <w:rFonts w:cs="Arial"/>
          <w:b/>
          <w:bCs/>
          <w:sz w:val="32"/>
          <w:szCs w:val="32"/>
        </w:rPr>
        <w:t>1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 w:rsidR="0075393B">
        <w:rPr>
          <w:rFonts w:cs="Arial"/>
          <w:b/>
          <w:bCs/>
          <w:sz w:val="32"/>
          <w:szCs w:val="32"/>
        </w:rPr>
        <w:t>64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МУНИЦИПАЛЬНОЙ ПРОГРАММЫ 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</w:r>
      <w:r w:rsidR="00C32D8C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C32D8C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C32D8C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«О</w:t>
      </w:r>
      <w:r w:rsidR="009C61F5" w:rsidRPr="009C61F5">
        <w:rPr>
          <w:rFonts w:cs="Arial"/>
          <w:sz w:val="24"/>
          <w:szCs w:val="24"/>
        </w:rPr>
        <w:t>беспечение комплексных мер противодействия чрезвычайным ситуациям приро</w:t>
      </w:r>
      <w:r w:rsidR="009C61F5">
        <w:rPr>
          <w:rFonts w:cs="Arial"/>
          <w:sz w:val="24"/>
          <w:szCs w:val="24"/>
        </w:rPr>
        <w:t>дного и техногенного характера Ш</w:t>
      </w:r>
      <w:r w:rsidR="009C61F5" w:rsidRPr="009C61F5">
        <w:rPr>
          <w:rFonts w:cs="Arial"/>
          <w:sz w:val="24"/>
          <w:szCs w:val="24"/>
        </w:rPr>
        <w:t>ироковского муниципального образования на 202</w:t>
      </w:r>
      <w:r w:rsidR="00C32D8C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C32D8C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C32D8C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В.П.Едаков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F7EF1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.12.202</w:t>
      </w:r>
      <w:r w:rsidR="00C32D8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C32D8C">
        <w:rPr>
          <w:rFonts w:ascii="Courier New" w:hAnsi="Courier New" w:cs="Courier New"/>
          <w:sz w:val="22"/>
          <w:szCs w:val="22"/>
        </w:rPr>
        <w:t>00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478D1">
        <w:rPr>
          <w:rFonts w:ascii="Arial" w:hAnsi="Arial" w:cs="Arial"/>
          <w:b/>
          <w:sz w:val="30"/>
          <w:szCs w:val="30"/>
        </w:rPr>
        <w:t xml:space="preserve">ОБЕСПЕЧЕНИЕ КОМПЛЕКСНЫХ МЕР ПРОТИВОДЕЙСТВИЯ ЧРЕЗВЫЧАЙНЫМ СИТУАЦИЯМ ПРИРОДНОГО И </w:t>
      </w:r>
      <w:r w:rsidRPr="002478D1">
        <w:rPr>
          <w:rFonts w:ascii="Arial" w:hAnsi="Arial" w:cs="Arial"/>
          <w:b/>
          <w:sz w:val="30"/>
          <w:szCs w:val="30"/>
        </w:rPr>
        <w:lastRenderedPageBreak/>
        <w:t>ТЕХНОГЕННОГО ХАРАКТЕРА ШИРОКОВСКОГО МУНИЦИПАЛЬНОГО ОБРАЗОВАНИЯ НА 202</w:t>
      </w:r>
      <w:r w:rsidR="00C32D8C">
        <w:rPr>
          <w:rFonts w:ascii="Arial" w:hAnsi="Arial" w:cs="Arial"/>
          <w:b/>
          <w:sz w:val="30"/>
          <w:szCs w:val="30"/>
        </w:rPr>
        <w:t>2</w:t>
      </w:r>
      <w:r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C32D8C">
        <w:rPr>
          <w:rFonts w:ascii="Arial" w:hAnsi="Arial" w:cs="Arial"/>
          <w:b/>
          <w:sz w:val="30"/>
          <w:szCs w:val="30"/>
        </w:rPr>
        <w:t>3</w:t>
      </w:r>
      <w:r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C32D8C">
        <w:rPr>
          <w:rFonts w:ascii="Arial" w:hAnsi="Arial" w:cs="Arial"/>
          <w:b/>
          <w:sz w:val="30"/>
          <w:szCs w:val="30"/>
        </w:rPr>
        <w:t>4</w:t>
      </w:r>
      <w:r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C32D8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вления в Российской Федерации», </w:t>
            </w:r>
            <w:r w:rsidR="00094735" w:rsidRPr="000130AC">
              <w:rPr>
                <w:rFonts w:ascii="Courier New" w:hAnsi="Courier New" w:cs="Courier New"/>
                <w:sz w:val="22"/>
                <w:szCs w:val="22"/>
              </w:rPr>
              <w:t xml:space="preserve">Закон Иркутской области «Профилактика наркомании и токсикомании в Иркутской </w:t>
            </w:r>
            <w:r w:rsidR="00094735">
              <w:rPr>
                <w:rFonts w:ascii="Courier New" w:hAnsi="Courier New" w:cs="Courier New"/>
                <w:sz w:val="22"/>
                <w:szCs w:val="22"/>
              </w:rPr>
              <w:t xml:space="preserve">области» от 02.03.2002г. № 8-оз, </w:t>
            </w: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Широковского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от 16.12.2020г.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5574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D7525">
              <w:rPr>
                <w:rFonts w:ascii="Courier New" w:hAnsi="Courier New" w:cs="Courier New"/>
                <w:sz w:val="22"/>
                <w:szCs w:val="22"/>
              </w:rPr>
      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AB713C" w:rsidRPr="000130AC" w:rsidRDefault="00AB713C" w:rsidP="00AB71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связанных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 ней социально-негативными явлениями в Широковском муниципальном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образовании.</w:t>
            </w:r>
          </w:p>
          <w:p w:rsidR="00AB713C" w:rsidRDefault="00AB713C" w:rsidP="00AB713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сре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E512E8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  <w:p w:rsidR="00730B22" w:rsidRPr="000130AC" w:rsidRDefault="00730B22" w:rsidP="00730B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730B22" w:rsidRPr="000130AC" w:rsidRDefault="00730B22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 Обеспечение досуга подростков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730B22" w:rsidRPr="000130AC" w:rsidRDefault="00730B22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Приобщение детей, подростков и молодежи к массовому спорту, другим видам полезной и интересной деятельности.</w:t>
            </w:r>
          </w:p>
          <w:p w:rsidR="00730B22" w:rsidRPr="004D7525" w:rsidRDefault="00730B22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Пропаганда здорового образа жизни.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C32D8C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Предупреждение чрезвычайных ситуаций и обеспечение пожарной безопасности в Широковском 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="00730B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0B22" w:rsidRDefault="00730B2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715699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FD672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333814" w:rsidRDefault="00A84142" w:rsidP="00A84142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 w:rsidR="00A41CDE">
              <w:t>;</w:t>
            </w:r>
          </w:p>
          <w:p w:rsidR="00A41CDE" w:rsidRDefault="00A41CDE" w:rsidP="00A841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наркомании, уменьшение антисоциальных проявлений.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6E2D16" w:rsidRPr="00A41CDE" w:rsidRDefault="002F49BA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Стихийным бедствиям природно-климатического характера подвержена практически в</w:t>
      </w:r>
      <w:r w:rsidR="003F6EBA">
        <w:rPr>
          <w:rFonts w:ascii="Arial" w:hAnsi="Arial" w:cs="Arial"/>
        </w:rPr>
        <w:t>ся территория поселения</w:t>
      </w:r>
      <w:r w:rsidRPr="00407572">
        <w:rPr>
          <w:rFonts w:ascii="Arial" w:hAnsi="Arial" w:cs="Arial"/>
        </w:rPr>
        <w:t>. Основными источниками стихийных бедствий на территории региона являются природные пожары.</w:t>
      </w:r>
    </w:p>
    <w:p w:rsidR="00EF7076" w:rsidRPr="00407572" w:rsidRDefault="003F6EBA" w:rsidP="00EF707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Сущность</w:t>
      </w:r>
      <w:r w:rsidR="00EF7076" w:rsidRPr="00407572">
        <w:rPr>
          <w:rFonts w:ascii="Arial" w:hAnsi="Arial" w:cs="Arial"/>
        </w:rPr>
        <w:t xml:space="preserve">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</w:t>
      </w:r>
      <w:r w:rsidRPr="00407572">
        <w:rPr>
          <w:rFonts w:ascii="Arial" w:hAnsi="Arial" w:cs="Arial"/>
        </w:rPr>
        <w:lastRenderedPageBreak/>
        <w:t>обеспечение, которые могут быть общими для разных по своей природе явлений и факторов (природных и техногенных).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407572">
        <w:rPr>
          <w:rFonts w:ascii="Arial" w:hAnsi="Arial" w:cs="Arial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</w:t>
      </w:r>
      <w:r w:rsidR="00A41CDE">
        <w:rPr>
          <w:rFonts w:ascii="Arial" w:hAnsi="Arial" w:cs="Arial"/>
        </w:rPr>
        <w:t>,</w:t>
      </w:r>
      <w:r w:rsidRPr="00407572">
        <w:rPr>
          <w:rFonts w:ascii="Arial" w:hAnsi="Arial" w:cs="Arial"/>
        </w:rPr>
        <w:t xml:space="preserve">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407572">
        <w:rPr>
          <w:rFonts w:ascii="Arial" w:hAnsi="Arial" w:cs="Arial"/>
        </w:rPr>
        <w:t xml:space="preserve"> потерь и </w:t>
      </w:r>
      <w:r w:rsidR="00A41CDE">
        <w:rPr>
          <w:rFonts w:ascii="Arial" w:hAnsi="Arial" w:cs="Arial"/>
        </w:rPr>
        <w:t>размеров ущерба окружающей среды</w:t>
      </w:r>
      <w:r w:rsidRPr="00407572">
        <w:rPr>
          <w:rFonts w:ascii="Arial" w:hAnsi="Arial" w:cs="Arial"/>
        </w:rPr>
        <w:t>.</w:t>
      </w:r>
    </w:p>
    <w:p w:rsidR="00722240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Широковского муниципального образования от 25.07.2019 года № 54 «О Порядке создания, хранения, использования и восполнения резерва материальных ресурсов для ликвидации чрезвычайных ситуаций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Широковского муниципального образования от 27.03.2020 года № 18.2 «Об утверждении Плана и Порядка привлечения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тушения пожаров</w:t>
      </w:r>
      <w:r w:rsidR="003A723B">
        <w:rPr>
          <w:rFonts w:ascii="Arial" w:hAnsi="Arial" w:cs="Arial"/>
        </w:rPr>
        <w:t xml:space="preserve"> и проведения аварийно – спасательных работ на территории Широковского муниципального образования».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Современная ситуация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lastRenderedPageBreak/>
        <w:t xml:space="preserve">В условиях усиливающейся </w:t>
      </w:r>
      <w:proofErr w:type="spellStart"/>
      <w:r w:rsidRPr="00CE4729">
        <w:rPr>
          <w:rFonts w:ascii="Arial" w:hAnsi="Arial" w:cs="Arial"/>
        </w:rPr>
        <w:t>наркоагрессии</w:t>
      </w:r>
      <w:proofErr w:type="spellEnd"/>
      <w:r w:rsidRPr="00CE4729">
        <w:rPr>
          <w:rFonts w:ascii="Arial" w:hAnsi="Arial" w:cs="Arial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Решение проблемы наркомании подпрограммным методом в целом позволяет: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E4729">
        <w:rPr>
          <w:rFonts w:ascii="Arial" w:hAnsi="Arial" w:cs="Arial"/>
        </w:rPr>
        <w:t>расширить диапазон мероприятий по профилактике наркомании и токсикомании;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E4729">
        <w:rPr>
          <w:rFonts w:ascii="Arial" w:hAnsi="Arial" w:cs="Arial"/>
        </w:rPr>
        <w:t>повысить возможности учреждений здравоохранения по выявлению и лечению больных наркоманией;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E4729">
        <w:rPr>
          <w:rFonts w:ascii="Arial" w:hAnsi="Arial" w:cs="Arial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0807FC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4729">
        <w:rPr>
          <w:rFonts w:ascii="Arial" w:hAnsi="Arial" w:cs="Arial"/>
        </w:rPr>
        <w:t>провести обширную информационно-пропагандистскую кампанию по профилактике социально-негатив</w:t>
      </w:r>
      <w:r>
        <w:rPr>
          <w:rFonts w:ascii="Arial" w:hAnsi="Arial" w:cs="Arial"/>
        </w:rPr>
        <w:t>ных явлений в молодежной среде.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1.Создание и совершенствование современной правовой базы, с учетом изменений действующего законодательства.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5.Повышение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8.Пропаганда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D20C0">
        <w:rPr>
          <w:rFonts w:ascii="Arial" w:hAnsi="Arial" w:cs="Arial"/>
        </w:rPr>
        <w:t>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D20C0">
        <w:rPr>
          <w:rFonts w:ascii="Arial" w:hAnsi="Arial" w:cs="Arial"/>
        </w:rPr>
        <w:t xml:space="preserve">.Снижение уровня наркотизации и </w:t>
      </w:r>
      <w:proofErr w:type="gramStart"/>
      <w:r w:rsidRPr="00ED20C0">
        <w:rPr>
          <w:rFonts w:ascii="Arial" w:hAnsi="Arial" w:cs="Arial"/>
        </w:rPr>
        <w:t>связанных</w:t>
      </w:r>
      <w:proofErr w:type="gramEnd"/>
      <w:r w:rsidRPr="00ED20C0">
        <w:rPr>
          <w:rFonts w:ascii="Arial" w:hAnsi="Arial" w:cs="Arial"/>
        </w:rPr>
        <w:t xml:space="preserve"> с ней социально-негативными явлениями в Широковском муниципальном образовании.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D20C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D20C0">
        <w:rPr>
          <w:rFonts w:ascii="Arial" w:hAnsi="Arial" w:cs="Arial"/>
        </w:rPr>
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ЗАДАЧИ: 1. Обеспечение первичных мер пожарной безопасности в границах поселения.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 Осуществление подготовки и содержания в готовности необходимых сил и средств</w:t>
      </w:r>
      <w:r w:rsidR="00E4388D">
        <w:rPr>
          <w:rFonts w:ascii="Arial" w:hAnsi="Arial" w:cs="Arial"/>
        </w:rPr>
        <w:t>,</w:t>
      </w:r>
      <w:r w:rsidRPr="00C05EAB">
        <w:rPr>
          <w:rFonts w:ascii="Arial" w:hAnsi="Arial" w:cs="Arial"/>
        </w:rPr>
        <w:t xml:space="preserve"> для защиты населения и территорий от чрезвычайных ситуаций;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 Организация деятельности аварийно-спасательных формирований на территории муниципального образования: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-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 развитие инфраструктуры добровольной пожарной охраны;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lastRenderedPageBreak/>
        <w:t>5.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C05EAB" w:rsidRDefault="00C05EAB" w:rsidP="00C05EAB">
      <w:pPr>
        <w:widowControl w:val="0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 информирование населения о правилах поведения и действиях в чрезвычайных ситуациях;</w:t>
      </w:r>
    </w:p>
    <w:p w:rsidR="00722240" w:rsidRDefault="00C05EAB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этих задач позволит осуществлять на территории Широковского муниципального образования постоянный мониторинг</w:t>
      </w:r>
      <w:r w:rsidR="00C067D4">
        <w:rPr>
          <w:rFonts w:ascii="Arial" w:hAnsi="Arial" w:cs="Arial"/>
          <w:color w:val="000000"/>
        </w:rPr>
        <w:t>,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ЧС, управлять рисками, что является основой.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7. Воспитание негативного отношения у детей, подростков и молодежи к вредным привычкам.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8. Обеспечение досуга подростков на территории муниципального образования.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9. Приобщение детей, подростков и молодежи к массовому спорту, другим видам полезной и интересной деятельности.</w:t>
      </w:r>
    </w:p>
    <w:p w:rsidR="001B57E2" w:rsidRPr="001B57E2" w:rsidRDefault="001B57E2" w:rsidP="001B57E2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B57E2">
        <w:rPr>
          <w:rFonts w:ascii="Arial" w:hAnsi="Arial" w:cs="Arial"/>
        </w:rPr>
        <w:t>10. Пропаганда здорового образа жизни.</w:t>
      </w:r>
    </w:p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B03752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D6316C" w:rsidRPr="00D6316C" w:rsidRDefault="00D6316C" w:rsidP="00D6316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 xml:space="preserve">«Профилактика наркомании в Широковском муниципальном образовании» </w:t>
      </w:r>
      <w:r w:rsidRPr="00CE4729">
        <w:rPr>
          <w:rFonts w:ascii="Arial" w:hAnsi="Arial" w:cs="Arial"/>
        </w:rPr>
        <w:t>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2C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чрезвычайных ситуаций и обеспечение пожарной безопасности в Широковском МО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Ранцевый лесной огнетушитель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Переносной громкоговоритель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8A63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C0E12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006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уголков пожарной безопасности, памятки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F48EB" w:rsidP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C0E1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F7EF1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Pr="003505A9" w:rsidRDefault="00AF7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Pr="003505A9" w:rsidRDefault="00AF7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Разработка паспорта безопасности территории сельского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Pr="003505A9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Pr="003505A9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Pr="003505A9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Pr="003505A9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Pr="003505A9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Pr="00CC7708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Pr="00CC7708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F7EF1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резервных источников электроснабжения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48EB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2C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Услуга -</w:t>
            </w:r>
            <w:r w:rsidR="007F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типографические работы (печатание рекламных буклетов, листовок, материалов конференций)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438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«Ураган Форте»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консультация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специалиста (психиатра, нарколога)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F48EB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 (договор на 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использование техники)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E438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пожарной безопасности в Широковском муниципальном образовании.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E1433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="0073150C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Ответственным исполнителем Подпрограммы «Профилактика наркомании в </w:t>
      </w:r>
      <w:r>
        <w:rPr>
          <w:rFonts w:ascii="Arial" w:hAnsi="Arial" w:cs="Arial"/>
        </w:rPr>
        <w:lastRenderedPageBreak/>
        <w:t>Широковском муниципальном образовании» является Муниципальное казенное учреждение культуры Широковского муниципального образования» с участием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общеобразовательная школа», комиссией по делам несовершеннолетних, фельдшерско акушерскими пунктами, располож</w:t>
      </w:r>
      <w:r w:rsidR="00B33CAB">
        <w:rPr>
          <w:rFonts w:ascii="Arial" w:hAnsi="Arial" w:cs="Arial"/>
        </w:rPr>
        <w:t xml:space="preserve">енными на территории поселения.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3F5C50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3F5C5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территорий поселения от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EE08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Экономический ущерб от пожаров и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наркомании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связанной с незаконным оборотом наркотиков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Разработать систему мониторинга по определению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EE08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пожарной безопасности в Широковском муниципальном образовании.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4D7525" w:rsidRDefault="00153835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5557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731DAC" w:rsidRDefault="007E5540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сре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722240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 xml:space="preserve"> год – 250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 xml:space="preserve"> год – 250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 xml:space="preserve"> год – 250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7F13FA" w:rsidRDefault="007F13FA" w:rsidP="007F13FA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>
              <w:t>;</w:t>
            </w:r>
          </w:p>
          <w:p w:rsidR="00722240" w:rsidRDefault="007F13FA" w:rsidP="007F13F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1747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  <w:gridCol w:w="1263"/>
        <w:gridCol w:w="1263"/>
        <w:gridCol w:w="1263"/>
        <w:gridCol w:w="1263"/>
        <w:gridCol w:w="1263"/>
        <w:gridCol w:w="1263"/>
      </w:tblGrid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2C7B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2C7B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2C7B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2C7B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7BE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EE085A" w:rsidRDefault="0011330B" w:rsidP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Переносной громкоговоритель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 ранцевый лесной огнетушитель, уголки пожарной безопасности, памятки</w:t>
            </w:r>
          </w:p>
          <w:p w:rsidR="0011330B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085A" w:rsidP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Резервных источников электроснабжения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BE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Совершенствование организации предупреждения ЧС</w:t>
            </w: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spacing w:after="200" w:line="276" w:lineRule="auto"/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9969C4" w:rsidP="009969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 разработка Паспорта безопасности муниципального образования, изготовление Плана эвакуации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 w:rsidP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969C4" w:rsidRDefault="009969C4" w:rsidP="004756A7">
      <w:pPr>
        <w:jc w:val="center"/>
        <w:rPr>
          <w:rFonts w:ascii="Arial" w:hAnsi="Arial" w:cs="Arial"/>
        </w:rPr>
      </w:pPr>
    </w:p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4756A7" w:rsidTr="00040CDB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D46E29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в Широковском муниципальном образовании.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40CD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4756A7" w:rsidTr="00040CDB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29" w:rsidRPr="000130AC" w:rsidRDefault="004756A7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</w:t>
            </w:r>
            <w:proofErr w:type="gramStart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lastRenderedPageBreak/>
              <w:t>связанных</w:t>
            </w:r>
            <w:proofErr w:type="gramEnd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 с ней социально-негативными явлениями в Широковском муниципальном образовании.</w:t>
            </w:r>
          </w:p>
          <w:p w:rsidR="00D46E29" w:rsidRDefault="00D46E29" w:rsidP="00D46E2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D46E29" w:rsidRPr="000130AC" w:rsidRDefault="002F1D3E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досуга подростков на территории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4756A7" w:rsidRDefault="002F1D3E" w:rsidP="00040CD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жизни.</w:t>
            </w:r>
          </w:p>
        </w:tc>
      </w:tr>
      <w:tr w:rsidR="004756A7" w:rsidTr="00040CDB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Снижение уровня наркомании, уменьшение антисоциальных проявлений.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жизни,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4756A7" w:rsidRDefault="00C81C7F" w:rsidP="00C81C7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4756A7" w:rsidTr="00040CDB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040CDB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9969C4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040CDB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969C4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Пресечение распространения наркотических средств и психотропных веществ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9969C4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«Ураган Форте»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969C4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08D4">
              <w:rPr>
                <w:rFonts w:ascii="Courier New" w:hAnsi="Courier New" w:cs="Courier New"/>
                <w:sz w:val="22"/>
                <w:szCs w:val="22"/>
              </w:rPr>
              <w:t>Профилактика социально – негативных явлений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в молодежной среде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9969C4" w:rsidP="009969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bookmarkStart w:id="2" w:name="_GoBack"/>
            <w:bookmarkEnd w:id="2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Печатание рекламных буклетов, листовок, материалов конференций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Pr="00042026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42026">
              <w:rPr>
                <w:rFonts w:ascii="Courier New" w:hAnsi="Courier New" w:cs="Courier New"/>
                <w:sz w:val="22"/>
                <w:szCs w:val="22"/>
              </w:rPr>
              <w:t>Консультации специалистов (психиатра, нарколога)</w:t>
            </w:r>
            <w:r w:rsidR="00042026" w:rsidRPr="000420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42026" w:rsidRPr="00042026" w:rsidRDefault="00042026" w:rsidP="00040CDB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2026"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 w:rsidRPr="00042026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042026"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375B0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B244DB"/>
    <w:sectPr w:rsidR="004756A7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42026"/>
    <w:rsid w:val="000807FC"/>
    <w:rsid w:val="00094735"/>
    <w:rsid w:val="0010094C"/>
    <w:rsid w:val="0011205F"/>
    <w:rsid w:val="0011330B"/>
    <w:rsid w:val="00131848"/>
    <w:rsid w:val="00153835"/>
    <w:rsid w:val="001B08D4"/>
    <w:rsid w:val="001B196E"/>
    <w:rsid w:val="001B57E2"/>
    <w:rsid w:val="001F166C"/>
    <w:rsid w:val="002478D1"/>
    <w:rsid w:val="002C7BE6"/>
    <w:rsid w:val="002F1D3E"/>
    <w:rsid w:val="002F49BA"/>
    <w:rsid w:val="00333814"/>
    <w:rsid w:val="003375B0"/>
    <w:rsid w:val="00344813"/>
    <w:rsid w:val="003505A9"/>
    <w:rsid w:val="0036529D"/>
    <w:rsid w:val="003A723B"/>
    <w:rsid w:val="003C0638"/>
    <w:rsid w:val="003C1EC8"/>
    <w:rsid w:val="003C2894"/>
    <w:rsid w:val="003F5C50"/>
    <w:rsid w:val="003F6EBA"/>
    <w:rsid w:val="0046281F"/>
    <w:rsid w:val="004756A7"/>
    <w:rsid w:val="00482113"/>
    <w:rsid w:val="004B76B8"/>
    <w:rsid w:val="0051525D"/>
    <w:rsid w:val="005557BD"/>
    <w:rsid w:val="005574EE"/>
    <w:rsid w:val="005834CB"/>
    <w:rsid w:val="0058495F"/>
    <w:rsid w:val="0059278E"/>
    <w:rsid w:val="005D31F9"/>
    <w:rsid w:val="005E2BDC"/>
    <w:rsid w:val="006B4FA6"/>
    <w:rsid w:val="006D3757"/>
    <w:rsid w:val="006E2D16"/>
    <w:rsid w:val="00715699"/>
    <w:rsid w:val="00722240"/>
    <w:rsid w:val="00730B22"/>
    <w:rsid w:val="0073150C"/>
    <w:rsid w:val="00731DAC"/>
    <w:rsid w:val="0075393B"/>
    <w:rsid w:val="00771FBB"/>
    <w:rsid w:val="00794006"/>
    <w:rsid w:val="007E3922"/>
    <w:rsid w:val="007E5540"/>
    <w:rsid w:val="007F13FA"/>
    <w:rsid w:val="00852464"/>
    <w:rsid w:val="008A63BE"/>
    <w:rsid w:val="009969C4"/>
    <w:rsid w:val="009C04D1"/>
    <w:rsid w:val="009C61F5"/>
    <w:rsid w:val="00A04526"/>
    <w:rsid w:val="00A41CDE"/>
    <w:rsid w:val="00A84142"/>
    <w:rsid w:val="00AB713C"/>
    <w:rsid w:val="00AF7EF1"/>
    <w:rsid w:val="00B03752"/>
    <w:rsid w:val="00B1231B"/>
    <w:rsid w:val="00B1765D"/>
    <w:rsid w:val="00B244DB"/>
    <w:rsid w:val="00B33CAB"/>
    <w:rsid w:val="00B55D27"/>
    <w:rsid w:val="00B815E9"/>
    <w:rsid w:val="00BA2735"/>
    <w:rsid w:val="00BB66C9"/>
    <w:rsid w:val="00C05EAB"/>
    <w:rsid w:val="00C067D4"/>
    <w:rsid w:val="00C268A0"/>
    <w:rsid w:val="00C32D8C"/>
    <w:rsid w:val="00C467E2"/>
    <w:rsid w:val="00C81C7F"/>
    <w:rsid w:val="00CC0E12"/>
    <w:rsid w:val="00CC7708"/>
    <w:rsid w:val="00CF07A0"/>
    <w:rsid w:val="00D17DF7"/>
    <w:rsid w:val="00D45847"/>
    <w:rsid w:val="00D46E29"/>
    <w:rsid w:val="00D51F4D"/>
    <w:rsid w:val="00D6316C"/>
    <w:rsid w:val="00D810A7"/>
    <w:rsid w:val="00D91467"/>
    <w:rsid w:val="00DE319A"/>
    <w:rsid w:val="00DF48EB"/>
    <w:rsid w:val="00E14331"/>
    <w:rsid w:val="00E25771"/>
    <w:rsid w:val="00E4388D"/>
    <w:rsid w:val="00E512E8"/>
    <w:rsid w:val="00EA5783"/>
    <w:rsid w:val="00EB6ECD"/>
    <w:rsid w:val="00ED20C0"/>
    <w:rsid w:val="00EE085A"/>
    <w:rsid w:val="00EF6B49"/>
    <w:rsid w:val="00EF7076"/>
    <w:rsid w:val="00F20362"/>
    <w:rsid w:val="00F222AC"/>
    <w:rsid w:val="00F50041"/>
    <w:rsid w:val="00F65092"/>
    <w:rsid w:val="00F8027E"/>
    <w:rsid w:val="00F846E0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15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83</cp:revision>
  <cp:lastPrinted>2021-12-29T03:39:00Z</cp:lastPrinted>
  <dcterms:created xsi:type="dcterms:W3CDTF">2020-12-23T04:17:00Z</dcterms:created>
  <dcterms:modified xsi:type="dcterms:W3CDTF">2022-05-26T02:13:00Z</dcterms:modified>
</cp:coreProperties>
</file>