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EB" w:rsidRPr="005E36EB" w:rsidRDefault="005E36EB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13.08.2020 № 25</w:t>
      </w:r>
    </w:p>
    <w:p w:rsidR="00460D8C" w:rsidRPr="005E36EB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ИРКУТСКАЯ ОБЛАСТЬ</w:t>
      </w:r>
    </w:p>
    <w:p w:rsidR="005E36EB" w:rsidRDefault="005E36EB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60D8C" w:rsidRPr="005E36EB" w:rsidRDefault="005E36EB" w:rsidP="005E36E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60D8C" w:rsidRDefault="000B6947" w:rsidP="005E36EB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E36EB">
        <w:rPr>
          <w:rFonts w:cs="Arial"/>
          <w:b/>
          <w:sz w:val="32"/>
          <w:szCs w:val="32"/>
        </w:rPr>
        <w:t>ШИРОКОВСКО</w:t>
      </w:r>
      <w:r w:rsidR="005E36EB">
        <w:rPr>
          <w:rFonts w:cs="Arial"/>
          <w:b/>
          <w:sz w:val="32"/>
          <w:szCs w:val="32"/>
        </w:rPr>
        <w:t xml:space="preserve">Е </w:t>
      </w:r>
      <w:r w:rsidR="00460D8C" w:rsidRPr="005E36EB">
        <w:rPr>
          <w:rFonts w:cs="Arial"/>
          <w:b/>
          <w:sz w:val="32"/>
          <w:szCs w:val="32"/>
        </w:rPr>
        <w:t>МУНИЦИПАЛЬНО</w:t>
      </w:r>
      <w:r w:rsidR="005E36EB">
        <w:rPr>
          <w:rFonts w:cs="Arial"/>
          <w:b/>
          <w:sz w:val="32"/>
          <w:szCs w:val="32"/>
        </w:rPr>
        <w:t>Е</w:t>
      </w:r>
      <w:r w:rsidR="00460D8C" w:rsidRPr="005E36EB">
        <w:rPr>
          <w:rFonts w:cs="Arial"/>
          <w:b/>
          <w:sz w:val="32"/>
          <w:szCs w:val="32"/>
        </w:rPr>
        <w:t xml:space="preserve"> ОБРАЗОВАНИ</w:t>
      </w:r>
      <w:r w:rsidR="005E36EB">
        <w:rPr>
          <w:rFonts w:cs="Arial"/>
          <w:b/>
          <w:sz w:val="32"/>
          <w:szCs w:val="32"/>
        </w:rPr>
        <w:t>Е</w:t>
      </w:r>
    </w:p>
    <w:p w:rsidR="005E36EB" w:rsidRPr="005E36EB" w:rsidRDefault="005E36EB" w:rsidP="005E36EB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460D8C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E36EB">
        <w:rPr>
          <w:rFonts w:cs="Arial"/>
          <w:b/>
          <w:sz w:val="32"/>
          <w:szCs w:val="32"/>
        </w:rPr>
        <w:t>РЕШЕНИЕ</w:t>
      </w:r>
    </w:p>
    <w:p w:rsidR="005E36EB" w:rsidRPr="005E36EB" w:rsidRDefault="005E36EB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</w:p>
    <w:p w:rsidR="0048435C" w:rsidRPr="005E36EB" w:rsidRDefault="005E36EB" w:rsidP="005E36EB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5E36EB" w:rsidRDefault="005E36EB" w:rsidP="005E36EB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ДУМЫ ШИРОКОВСКОГО МУНИЦИПАЛЬНОГО</w:t>
      </w:r>
    </w:p>
    <w:p w:rsidR="00460D8C" w:rsidRPr="005E36EB" w:rsidRDefault="005E36EB" w:rsidP="005E36EB">
      <w:pPr>
        <w:pStyle w:val="a5"/>
        <w:spacing w:after="0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5E36EB">
        <w:rPr>
          <w:rFonts w:ascii="Arial" w:hAnsi="Arial" w:cs="Arial"/>
          <w:b/>
          <w:color w:val="000000" w:themeColor="text1"/>
          <w:sz w:val="32"/>
          <w:szCs w:val="32"/>
        </w:rPr>
        <w:t>ОТ 29.11.2019 Г. №35</w:t>
      </w:r>
    </w:p>
    <w:p w:rsidR="00460D8C" w:rsidRPr="005E36EB" w:rsidRDefault="005E36EB" w:rsidP="005E36EB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60D8C" w:rsidRPr="005E36EB" w:rsidRDefault="005E36EB" w:rsidP="005E36EB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6EB">
        <w:rPr>
          <w:rFonts w:ascii="Arial" w:hAnsi="Arial" w:cs="Arial"/>
          <w:b/>
          <w:sz w:val="32"/>
          <w:szCs w:val="32"/>
        </w:rPr>
        <w:t>(В РЕДАКЦИИ ОТ 30 ИЮНЯ 2020 ГОДА №18)</w:t>
      </w:r>
    </w:p>
    <w:p w:rsidR="000B6947" w:rsidRPr="00803BC0" w:rsidRDefault="000B6947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5E36EB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0B6947">
        <w:rPr>
          <w:rFonts w:ascii="Arial" w:hAnsi="Arial" w:cs="Arial"/>
        </w:rPr>
        <w:t>Широковского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Дума </w:t>
      </w:r>
      <w:r w:rsidR="000B6947">
        <w:rPr>
          <w:rFonts w:ascii="Arial" w:hAnsi="Arial" w:cs="Arial"/>
        </w:rPr>
        <w:t>Широковского</w:t>
      </w:r>
      <w:r w:rsidR="005E36EB">
        <w:rPr>
          <w:rFonts w:ascii="Arial" w:hAnsi="Arial" w:cs="Arial"/>
        </w:rPr>
        <w:t xml:space="preserve"> муниципального образования</w:t>
      </w:r>
    </w:p>
    <w:p w:rsidR="005E36EB" w:rsidRPr="00803BC0" w:rsidRDefault="005E36EB" w:rsidP="005E36EB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460D8C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5E36EB">
        <w:rPr>
          <w:rFonts w:ascii="Arial" w:hAnsi="Arial" w:cs="Arial"/>
          <w:b/>
          <w:sz w:val="30"/>
          <w:szCs w:val="30"/>
        </w:rPr>
        <w:t>РЕШИЛА:</w:t>
      </w:r>
    </w:p>
    <w:p w:rsidR="005E36EB" w:rsidRPr="005E36EB" w:rsidRDefault="005E36EB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</w:p>
    <w:p w:rsidR="00460D8C" w:rsidRPr="008F2B51" w:rsidRDefault="005E36EB" w:rsidP="005E36E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1. </w:t>
      </w:r>
      <w:r w:rsidR="00460D8C" w:rsidRPr="00803BC0">
        <w:rPr>
          <w:rFonts w:ascii="Arial" w:hAnsi="Arial" w:cs="Arial"/>
        </w:rPr>
        <w:t xml:space="preserve">Внести в Решение Думы </w:t>
      </w:r>
      <w:r w:rsidR="000B6947">
        <w:rPr>
          <w:rFonts w:ascii="Arial" w:hAnsi="Arial" w:cs="Arial"/>
        </w:rPr>
        <w:t>Широковского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 w:rsidRPr="005E36EB">
        <w:rPr>
          <w:rFonts w:ascii="Arial" w:hAnsi="Arial" w:cs="Arial"/>
          <w:color w:val="000000" w:themeColor="text1"/>
        </w:rPr>
        <w:t>от 29</w:t>
      </w:r>
      <w:r w:rsidR="00B80A69" w:rsidRPr="005E36EB">
        <w:rPr>
          <w:rFonts w:ascii="Arial" w:hAnsi="Arial" w:cs="Arial"/>
          <w:color w:val="000000" w:themeColor="text1"/>
        </w:rPr>
        <w:t>.11.2019</w:t>
      </w:r>
      <w:r w:rsidR="00D43B92" w:rsidRPr="005E36EB">
        <w:rPr>
          <w:rFonts w:ascii="Arial" w:hAnsi="Arial" w:cs="Arial"/>
          <w:color w:val="000000" w:themeColor="text1"/>
        </w:rPr>
        <w:t xml:space="preserve"> </w:t>
      </w:r>
      <w:r w:rsidR="00EC1ED9" w:rsidRPr="005E36EB">
        <w:rPr>
          <w:rFonts w:ascii="Arial" w:hAnsi="Arial" w:cs="Arial"/>
          <w:color w:val="000000" w:themeColor="text1"/>
        </w:rPr>
        <w:t xml:space="preserve">года </w:t>
      </w:r>
      <w:r w:rsidR="008F2B51" w:rsidRPr="005E36EB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 xml:space="preserve"> </w:t>
      </w:r>
      <w:r w:rsidR="008F2B51" w:rsidRPr="005E36EB">
        <w:rPr>
          <w:rFonts w:ascii="Arial" w:hAnsi="Arial" w:cs="Arial"/>
          <w:color w:val="000000" w:themeColor="text1"/>
        </w:rPr>
        <w:t>35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="00460D8C" w:rsidRPr="00803BC0">
        <w:rPr>
          <w:rFonts w:ascii="Arial" w:hAnsi="Arial" w:cs="Arial"/>
        </w:rPr>
        <w:t>следующие изменения:</w:t>
      </w:r>
    </w:p>
    <w:p w:rsidR="008F2B51" w:rsidRDefault="008F2B51" w:rsidP="005E36E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B6947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5E36E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</w:t>
      </w:r>
      <w:r w:rsidR="005E36EB">
        <w:rPr>
          <w:rFonts w:ascii="Arial" w:hAnsi="Arial" w:cs="Arial"/>
          <w:color w:val="000000" w:themeColor="text1"/>
        </w:rPr>
        <w:t>о жилищного строительства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5E36EB">
      <w:pPr>
        <w:pStyle w:val="a5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0B6947">
        <w:rPr>
          <w:rFonts w:ascii="Arial" w:hAnsi="Arial" w:cs="Arial"/>
          <w:color w:val="000000"/>
        </w:rPr>
        <w:t>Широковского</w:t>
      </w:r>
      <w:r w:rsidRPr="00803BC0">
        <w:rPr>
          <w:rFonts w:ascii="Arial" w:hAnsi="Arial" w:cs="Arial"/>
          <w:color w:val="000000"/>
        </w:rPr>
        <w:t xml:space="preserve"> </w:t>
      </w:r>
      <w:r w:rsidR="006D3DA3">
        <w:rPr>
          <w:rFonts w:ascii="Arial" w:hAnsi="Arial" w:cs="Arial"/>
          <w:color w:val="000000"/>
        </w:rPr>
        <w:t>сель</w:t>
      </w:r>
      <w:r w:rsidRPr="00803BC0">
        <w:rPr>
          <w:rFonts w:ascii="Arial" w:hAnsi="Arial" w:cs="Arial"/>
          <w:color w:val="000000"/>
        </w:rPr>
        <w:t>ского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>в информационно</w:t>
      </w:r>
      <w:r w:rsidR="00D35DDF">
        <w:rPr>
          <w:rFonts w:ascii="Arial" w:hAnsi="Arial" w:cs="Arial"/>
        </w:rPr>
        <w:t xml:space="preserve"> </w:t>
      </w:r>
      <w:r w:rsidR="003A3635" w:rsidRPr="00803BC0">
        <w:rPr>
          <w:rFonts w:ascii="Arial" w:hAnsi="Arial" w:cs="Arial"/>
        </w:rPr>
        <w:t>-</w:t>
      </w:r>
      <w:r w:rsidR="00D35DDF">
        <w:rPr>
          <w:rFonts w:ascii="Arial" w:hAnsi="Arial" w:cs="Arial"/>
        </w:rPr>
        <w:t xml:space="preserve"> </w:t>
      </w:r>
      <w:r w:rsidR="003A3635" w:rsidRPr="00803BC0">
        <w:rPr>
          <w:rFonts w:ascii="Arial" w:hAnsi="Arial" w:cs="Arial"/>
        </w:rPr>
        <w:t xml:space="preserve">телекоммуникационной сети «Интернет» на официальном сайте </w:t>
      </w:r>
      <w:r w:rsidR="000B6947">
        <w:rPr>
          <w:rFonts w:ascii="Arial" w:hAnsi="Arial" w:cs="Arial"/>
        </w:rPr>
        <w:t>Широковского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5E36EB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5E36EB">
      <w:pPr>
        <w:pStyle w:val="ConsPlusNormal"/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460D8C" w:rsidRPr="00803BC0" w:rsidRDefault="00460D8C" w:rsidP="00C0717B">
      <w:pPr>
        <w:pStyle w:val="ConsPlusNormal"/>
        <w:ind w:right="-284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0B6947">
        <w:rPr>
          <w:rFonts w:ascii="Arial" w:hAnsi="Arial" w:cs="Arial"/>
        </w:rPr>
        <w:t>Широковского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="00C0717B">
        <w:rPr>
          <w:rFonts w:ascii="Arial" w:hAnsi="Arial" w:cs="Arial"/>
        </w:rPr>
        <w:t xml:space="preserve">                  В.П.Едаков</w:t>
      </w:r>
    </w:p>
    <w:sectPr w:rsidR="00460D8C" w:rsidRPr="00803BC0" w:rsidSect="005E3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B6947"/>
    <w:rsid w:val="000F7E4D"/>
    <w:rsid w:val="00130FA4"/>
    <w:rsid w:val="001A4323"/>
    <w:rsid w:val="001C4982"/>
    <w:rsid w:val="001C7771"/>
    <w:rsid w:val="00214EFC"/>
    <w:rsid w:val="002215D4"/>
    <w:rsid w:val="0027025C"/>
    <w:rsid w:val="002B0219"/>
    <w:rsid w:val="002B55CE"/>
    <w:rsid w:val="003941BE"/>
    <w:rsid w:val="003A3635"/>
    <w:rsid w:val="00460D8C"/>
    <w:rsid w:val="0048435C"/>
    <w:rsid w:val="0053695C"/>
    <w:rsid w:val="00537C53"/>
    <w:rsid w:val="005E36EB"/>
    <w:rsid w:val="006A230F"/>
    <w:rsid w:val="006C1BDE"/>
    <w:rsid w:val="006D3DA3"/>
    <w:rsid w:val="006E6E18"/>
    <w:rsid w:val="00701F63"/>
    <w:rsid w:val="00764CB5"/>
    <w:rsid w:val="0077615E"/>
    <w:rsid w:val="007B35F0"/>
    <w:rsid w:val="007B3952"/>
    <w:rsid w:val="00803BC0"/>
    <w:rsid w:val="008261DF"/>
    <w:rsid w:val="00834624"/>
    <w:rsid w:val="00853E7E"/>
    <w:rsid w:val="00877986"/>
    <w:rsid w:val="0088160E"/>
    <w:rsid w:val="00886BC9"/>
    <w:rsid w:val="008F2B51"/>
    <w:rsid w:val="00A40B0D"/>
    <w:rsid w:val="00A92A02"/>
    <w:rsid w:val="00AC34B4"/>
    <w:rsid w:val="00B7174F"/>
    <w:rsid w:val="00B731BA"/>
    <w:rsid w:val="00B7774E"/>
    <w:rsid w:val="00B80A69"/>
    <w:rsid w:val="00BC7369"/>
    <w:rsid w:val="00C0717B"/>
    <w:rsid w:val="00C1667D"/>
    <w:rsid w:val="00C72967"/>
    <w:rsid w:val="00C90F2F"/>
    <w:rsid w:val="00CF442C"/>
    <w:rsid w:val="00D10F59"/>
    <w:rsid w:val="00D35DDF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2020-08-17T10:43:00Z</cp:lastPrinted>
  <dcterms:created xsi:type="dcterms:W3CDTF">2020-09-07T10:15:00Z</dcterms:created>
  <dcterms:modified xsi:type="dcterms:W3CDTF">2020-09-07T10:15:00Z</dcterms:modified>
</cp:coreProperties>
</file>