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27.03.2019г. №9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2E7D2F" w:rsidRPr="002E7D2F" w:rsidRDefault="002E7D2F" w:rsidP="002E7D2F">
      <w:pPr>
        <w:widowControl w:val="0"/>
        <w:spacing w:after="0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ШИРОКОВСКОЕ МУНИЦИПАЛЬНОЕ ОБРАЗОВАНИЕ АДМИНИСТРАЦИЯ</w:t>
      </w:r>
    </w:p>
    <w:p w:rsidR="002E7D2F" w:rsidRPr="002E7D2F" w:rsidRDefault="002E7D2F" w:rsidP="002E7D2F">
      <w:pPr>
        <w:widowControl w:val="0"/>
        <w:spacing w:after="295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РАСПОРЯЖЕНИЕ</w:t>
      </w:r>
    </w:p>
    <w:p w:rsidR="002E7D2F" w:rsidRPr="002E7D2F" w:rsidRDefault="002E7D2F" w:rsidP="002E7D2F">
      <w:pPr>
        <w:widowControl w:val="0"/>
        <w:spacing w:after="295" w:line="364" w:lineRule="exact"/>
        <w:ind w:left="28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E7D2F">
        <w:rPr>
          <w:rFonts w:ascii="Arial" w:eastAsia="Times New Roman" w:hAnsi="Arial" w:cs="Arial"/>
          <w:b/>
          <w:bCs/>
          <w:sz w:val="32"/>
          <w:szCs w:val="32"/>
        </w:rPr>
        <w:t>ОБ УСТАНОВЛЕНИИ РАЗМЕРА ДОЛЖНОСТНОГО ОКЛАДА ДИРЕКТОРУ МКУК ШИРОКОВСКОГО МУНИЦИПАЛЬНОГО ОБРАЗОВАНИЯ</w:t>
      </w:r>
    </w:p>
    <w:p w:rsidR="002E7D2F" w:rsidRPr="002E7D2F" w:rsidRDefault="002E7D2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7D2F">
        <w:rPr>
          <w:rFonts w:ascii="Arial" w:eastAsia="Times New Roman" w:hAnsi="Arial" w:cs="Arial"/>
          <w:sz w:val="24"/>
          <w:szCs w:val="24"/>
        </w:rPr>
        <w:t xml:space="preserve">Руководствуясь Указом Президента Российской Федерации от 7 мая 2012 года № 597 «О мероприятиях по реализации государственной социальной политики», постановление правительства Иркутской области от 18 ноября 2009 года №339/118 - </w:t>
      </w:r>
      <w:proofErr w:type="spellStart"/>
      <w:r w:rsidRPr="002E7D2F">
        <w:rPr>
          <w:rFonts w:ascii="Arial" w:eastAsia="Times New Roman" w:hAnsi="Arial" w:cs="Arial"/>
          <w:sz w:val="24"/>
          <w:szCs w:val="24"/>
        </w:rPr>
        <w:t>пп</w:t>
      </w:r>
      <w:proofErr w:type="spellEnd"/>
      <w:r w:rsidRPr="002E7D2F">
        <w:rPr>
          <w:rFonts w:ascii="Arial" w:eastAsia="Times New Roman" w:hAnsi="Arial" w:cs="Arial"/>
          <w:sz w:val="24"/>
          <w:szCs w:val="24"/>
        </w:rPr>
        <w:t xml:space="preserve"> «О порядке ведения и установления системы оплаты труда работников государственных учреждений Иркутской области, отличных от Единой тарифной сетки»</w:t>
      </w:r>
      <w:proofErr w:type="gramStart"/>
      <w:r w:rsidRPr="002E7D2F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2E7D2F">
        <w:rPr>
          <w:rFonts w:ascii="Arial" w:eastAsia="Times New Roman" w:hAnsi="Arial" w:cs="Arial"/>
          <w:sz w:val="24"/>
          <w:szCs w:val="24"/>
        </w:rPr>
        <w:t xml:space="preserve">рограммой поэтапного совершенствования системы оплаты труда в государственных (муниципальных) учреждениях на 2012 - </w:t>
      </w:r>
      <w:proofErr w:type="gramStart"/>
      <w:r w:rsidRPr="002E7D2F">
        <w:rPr>
          <w:rFonts w:ascii="Arial" w:eastAsia="Times New Roman" w:hAnsi="Arial" w:cs="Arial"/>
          <w:sz w:val="24"/>
          <w:szCs w:val="24"/>
        </w:rPr>
        <w:t>2018 годы, утверждённой распоряжением Правительства Российской Федерации от 26 ноября 2012 года № 2190-р, статьями 135,144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2014 год, утвержденными решением Российской трехсторонней комиссии по регулированию социально - трудовых отношений от 25 декабря 2013 года, протокол № 11, распоряжением министра культуры</w:t>
      </w:r>
      <w:proofErr w:type="gramEnd"/>
      <w:r w:rsidRPr="002E7D2F">
        <w:rPr>
          <w:rFonts w:ascii="Arial" w:eastAsia="Times New Roman" w:hAnsi="Arial" w:cs="Arial"/>
          <w:sz w:val="24"/>
          <w:szCs w:val="24"/>
        </w:rPr>
        <w:t xml:space="preserve"> и архивов Иркутской области от 30. 04. </w:t>
      </w:r>
      <w:smartTag w:uri="urn:schemas-microsoft-com:office:smarttags" w:element="metricconverter">
        <w:smartTagPr>
          <w:attr w:name="ProductID" w:val="2014 г"/>
        </w:smartTagPr>
        <w:r w:rsidRPr="002E7D2F">
          <w:rPr>
            <w:rFonts w:ascii="Arial" w:eastAsia="Times New Roman" w:hAnsi="Arial" w:cs="Arial"/>
            <w:sz w:val="24"/>
            <w:szCs w:val="24"/>
          </w:rPr>
          <w:t>2014 г</w:t>
        </w:r>
      </w:smartTag>
      <w:r w:rsidRPr="002E7D2F">
        <w:rPr>
          <w:rFonts w:ascii="Arial" w:eastAsia="Times New Roman" w:hAnsi="Arial" w:cs="Arial"/>
          <w:sz w:val="24"/>
          <w:szCs w:val="24"/>
        </w:rPr>
        <w:t xml:space="preserve">, № 120-м-р-о, постановлением администрации муниципального района муниципального образования «Нижнеудинский район» от 30.12.2014 г.№ 290, </w:t>
      </w:r>
      <w:proofErr w:type="gramStart"/>
      <w:r w:rsidRPr="002E7D2F">
        <w:rPr>
          <w:rFonts w:ascii="Arial" w:eastAsia="Times New Roman" w:hAnsi="Arial" w:cs="Arial"/>
          <w:sz w:val="24"/>
          <w:szCs w:val="24"/>
        </w:rPr>
        <w:t>согласно Положения</w:t>
      </w:r>
      <w:proofErr w:type="gramEnd"/>
      <w:r w:rsidRPr="002E7D2F">
        <w:rPr>
          <w:rFonts w:ascii="Arial" w:eastAsia="Times New Roman" w:hAnsi="Arial" w:cs="Arial"/>
          <w:sz w:val="24"/>
          <w:szCs w:val="24"/>
        </w:rPr>
        <w:t xml:space="preserve"> об оплате труда работников МКУК Широковского муниципального образования утверждённого главой Широковского мун</w:t>
      </w:r>
      <w:r w:rsidR="00870F9B">
        <w:rPr>
          <w:rFonts w:ascii="Arial" w:eastAsia="Times New Roman" w:hAnsi="Arial" w:cs="Arial"/>
          <w:sz w:val="24"/>
          <w:szCs w:val="24"/>
        </w:rPr>
        <w:t>иципального образования от 29.08.2018</w:t>
      </w:r>
      <w:r w:rsidRPr="002E7D2F">
        <w:rPr>
          <w:rFonts w:ascii="Arial" w:eastAsia="Times New Roman" w:hAnsi="Arial" w:cs="Arial"/>
          <w:sz w:val="24"/>
          <w:szCs w:val="24"/>
        </w:rPr>
        <w:t xml:space="preserve"> года раздела 3 пункта 20-3 (оплата руководителя учреждения)</w:t>
      </w:r>
    </w:p>
    <w:p w:rsidR="002E7D2F" w:rsidRPr="002E7D2F" w:rsidRDefault="002E7D2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7D2F" w:rsidRPr="002E7D2F" w:rsidRDefault="002E7D2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2E7D2F">
        <w:rPr>
          <w:rFonts w:ascii="Arial" w:eastAsia="Times New Roman" w:hAnsi="Arial" w:cs="Arial"/>
          <w:sz w:val="24"/>
          <w:szCs w:val="24"/>
        </w:rPr>
        <w:t>1.Установить директору Муниципального казённого учреждения культуры Широковского муниципального образования</w:t>
      </w:r>
      <w:r w:rsidR="00331F3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31F38">
        <w:rPr>
          <w:rFonts w:ascii="Arial" w:eastAsia="Times New Roman" w:hAnsi="Arial" w:cs="Arial"/>
          <w:sz w:val="24"/>
          <w:szCs w:val="24"/>
        </w:rPr>
        <w:t>Укол</w:t>
      </w:r>
      <w:r w:rsidRPr="002E7D2F">
        <w:rPr>
          <w:rFonts w:ascii="Arial" w:eastAsia="Times New Roman" w:hAnsi="Arial" w:cs="Arial"/>
          <w:sz w:val="24"/>
          <w:szCs w:val="24"/>
        </w:rPr>
        <w:t>овой</w:t>
      </w:r>
      <w:proofErr w:type="spellEnd"/>
      <w:r w:rsidRPr="002E7D2F">
        <w:rPr>
          <w:rFonts w:ascii="Arial" w:eastAsia="Times New Roman" w:hAnsi="Arial" w:cs="Arial"/>
          <w:sz w:val="24"/>
          <w:szCs w:val="24"/>
        </w:rPr>
        <w:t xml:space="preserve"> Алёне Александровне должностной оклад в размере 14500 (Четырнадцать тысяч пятьсот рублей 00</w:t>
      </w:r>
      <w:r w:rsidR="00C57ECE">
        <w:rPr>
          <w:rFonts w:ascii="Arial" w:eastAsia="Times New Roman" w:hAnsi="Arial" w:cs="Arial"/>
        </w:rPr>
        <w:t xml:space="preserve"> копеек) с 01 января 2019 года.</w:t>
      </w:r>
    </w:p>
    <w:p w:rsidR="002E7D2F" w:rsidRPr="002E7D2F" w:rsidRDefault="002E7D2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2E7D2F" w:rsidRPr="002E7D2F" w:rsidRDefault="002E7D2F" w:rsidP="002E7D2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2E7D2F" w:rsidRPr="002E7D2F" w:rsidRDefault="002E7D2F" w:rsidP="002E7D2F">
      <w:pPr>
        <w:widowControl w:val="0"/>
        <w:spacing w:after="0" w:line="274" w:lineRule="exact"/>
        <w:ind w:left="20" w:right="1200"/>
        <w:rPr>
          <w:rFonts w:ascii="Arial" w:eastAsia="Times New Roman" w:hAnsi="Arial" w:cs="Arial"/>
          <w:sz w:val="24"/>
          <w:szCs w:val="24"/>
        </w:rPr>
      </w:pPr>
      <w:r w:rsidRPr="002E7D2F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2E7D2F" w:rsidRPr="002E7D2F" w:rsidRDefault="002E7D2F" w:rsidP="002E7D2F">
      <w:pPr>
        <w:widowControl w:val="0"/>
        <w:spacing w:after="0" w:line="274" w:lineRule="exact"/>
        <w:ind w:left="20" w:right="1200"/>
        <w:rPr>
          <w:rFonts w:ascii="Arial" w:eastAsia="Times New Roman" w:hAnsi="Arial" w:cs="Arial"/>
          <w:sz w:val="24"/>
          <w:szCs w:val="24"/>
        </w:rPr>
      </w:pPr>
      <w:r w:rsidRPr="002E7D2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2E7D2F" w:rsidRPr="002E7D2F" w:rsidRDefault="002E7D2F" w:rsidP="002E7D2F">
      <w:pPr>
        <w:widowControl w:val="0"/>
        <w:spacing w:after="0" w:line="274" w:lineRule="exact"/>
        <w:ind w:left="20" w:right="1200"/>
        <w:rPr>
          <w:rFonts w:ascii="Arial" w:eastAsia="Times New Roman" w:hAnsi="Arial" w:cs="Arial"/>
          <w:sz w:val="24"/>
          <w:szCs w:val="24"/>
        </w:rPr>
      </w:pPr>
      <w:proofErr w:type="spellStart"/>
      <w:r w:rsidRPr="002E7D2F">
        <w:rPr>
          <w:rFonts w:ascii="Arial" w:eastAsia="Times New Roman" w:hAnsi="Arial" w:cs="Arial"/>
          <w:sz w:val="24"/>
          <w:szCs w:val="24"/>
        </w:rPr>
        <w:t>В.П.Едаков</w:t>
      </w:r>
      <w:proofErr w:type="spellEnd"/>
    </w:p>
    <w:sectPr w:rsidR="002E7D2F" w:rsidRPr="002E7D2F" w:rsidSect="0039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D2F"/>
    <w:rsid w:val="002E7D2F"/>
    <w:rsid w:val="00331F38"/>
    <w:rsid w:val="0039617F"/>
    <w:rsid w:val="00870F9B"/>
    <w:rsid w:val="00BC4CCD"/>
    <w:rsid w:val="00C57ECE"/>
    <w:rsid w:val="00C92B37"/>
    <w:rsid w:val="00F0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8</cp:revision>
  <dcterms:created xsi:type="dcterms:W3CDTF">2019-03-27T02:16:00Z</dcterms:created>
  <dcterms:modified xsi:type="dcterms:W3CDTF">2019-04-03T02:37:00Z</dcterms:modified>
</cp:coreProperties>
</file>