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C7" w:rsidRDefault="008822FA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CF6AC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BE4D92">
        <w:rPr>
          <w:rFonts w:ascii="Arial" w:hAnsi="Arial" w:cs="Arial"/>
          <w:b/>
          <w:sz w:val="32"/>
          <w:szCs w:val="32"/>
        </w:rPr>
        <w:t>.201</w:t>
      </w:r>
      <w:r w:rsidR="00E71DF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г. №2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F6AC7" w:rsidRDefault="00CF6AC7" w:rsidP="00CF6AC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F6AC7" w:rsidRDefault="00CF6AC7" w:rsidP="00CF6AC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F6AC7" w:rsidRDefault="00CF6AC7" w:rsidP="00CF6AC7">
      <w:pPr>
        <w:jc w:val="center"/>
      </w:pPr>
      <w:r>
        <w:rPr>
          <w:rFonts w:ascii="Arial" w:hAnsi="Arial" w:cs="Arial"/>
          <w:b/>
          <w:sz w:val="32"/>
          <w:szCs w:val="32"/>
        </w:rPr>
        <w:t>ОБ УТВЕРЖДЕНИИ СТОИМОСТИ УСЛУГ, ОКАЗЫВАЕМЫХ СПЕЦИАЛИЗИРОВАННЫМИ СЛУЖБАМИ ПО ПОХОРОННОМУ ДЕЛУ</w:t>
      </w:r>
    </w:p>
    <w:p w:rsidR="00CF6AC7" w:rsidRDefault="00CF6AC7" w:rsidP="00CF6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16,17 Федерального закона </w:t>
      </w:r>
      <w:r w:rsidR="00E71DF2">
        <w:rPr>
          <w:rFonts w:ascii="Arial" w:hAnsi="Arial" w:cs="Arial"/>
        </w:rPr>
        <w:t xml:space="preserve">от 6 октября 2003 года № 131-ФЗ </w:t>
      </w:r>
      <w:r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12.01.1996г. № 8-ФЗ «О погребении и похоронном деле», п.22 ч.1 ст.6 Устава Широковского муниципального образования, администрация Широковского муниципального образования</w:t>
      </w:r>
    </w:p>
    <w:p w:rsidR="00CF6AC7" w:rsidRDefault="00CF6AC7" w:rsidP="00CF6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стоимость услуг, оказываемых специализированными службами по вопросам похоронного дела, согласно гарантированному перечню услуг по погребению в соответствии со ст.9 Федерального закона от 12.01.1996г. № 8-ФЗ «О погребении и похоронном деле», близким родственникам, иным родственникам, законному представителю или иному лицу, взявшему на обязанность осуществить погребение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Установить стоимость услуг, оказываемых специализированными</w:t>
      </w:r>
      <w:r>
        <w:t xml:space="preserve"> </w:t>
      </w:r>
      <w:r>
        <w:rPr>
          <w:rFonts w:ascii="Arial" w:hAnsi="Arial" w:cs="Arial"/>
        </w:rPr>
        <w:t>службами по вопросам похоронного дела, согласно гарантированному перечню услуг по погребению в соответствии со ст.12 Федерального закона от 12.01.1996г.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 взявшему на обязанность осуществить погребение</w:t>
      </w:r>
      <w:proofErr w:type="gramEnd"/>
      <w:r>
        <w:rPr>
          <w:rFonts w:ascii="Arial" w:hAnsi="Arial" w:cs="Arial"/>
        </w:rPr>
        <w:t xml:space="preserve">, погребение умершего на дому, на улице или в ином месте после установления органами внутренних дел его личности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 2.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подлежит официальному опубликованию в средствах массовой информации.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01.02.201</w:t>
      </w:r>
      <w:r w:rsidR="00FD02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года.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jc w:val="both"/>
        <w:rPr>
          <w:rFonts w:ascii="Arial" w:hAnsi="Arial" w:cs="Arial"/>
        </w:rPr>
      </w:pP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F6AC7" w:rsidRDefault="00CF6AC7" w:rsidP="00CF6AC7">
      <w:pPr>
        <w:pStyle w:val="a3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90A1B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» 0</w:t>
      </w:r>
      <w:r w:rsidR="00B90A1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201</w:t>
      </w:r>
      <w:r w:rsidR="00E71DF2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B90A1B">
        <w:rPr>
          <w:rFonts w:ascii="Courier New" w:hAnsi="Courier New" w:cs="Courier New"/>
          <w:sz w:val="22"/>
          <w:szCs w:val="22"/>
        </w:rPr>
        <w:t>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ст.9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Courier New" w:hAnsi="Courier New" w:cs="Courier New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</w:t>
      </w:r>
      <w:r>
        <w:rPr>
          <w:rFonts w:ascii="Courier New" w:hAnsi="Courier New" w:cs="Courier New"/>
          <w:b/>
          <w:sz w:val="30"/>
          <w:szCs w:val="30"/>
        </w:rPr>
        <w:t>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FD02FE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E01ED1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3C4DBE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619</w:t>
            </w:r>
            <w:r w:rsidR="00FD02FE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  <w:r w:rsidR="003C4DBE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3C4DBE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3C4DB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4D263C" w:rsidP="003C4D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135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3C4DBE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A85356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</w:tbl>
    <w:p w:rsidR="00CF6AC7" w:rsidRDefault="00CF6AC7" w:rsidP="00CF6AC7"/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Широковского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F6AC7" w:rsidRDefault="00CF6AC7" w:rsidP="00CF6AC7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90A1B">
        <w:rPr>
          <w:rFonts w:ascii="Courier New" w:hAnsi="Courier New" w:cs="Courier New"/>
          <w:sz w:val="22"/>
          <w:szCs w:val="22"/>
        </w:rPr>
        <w:t>29</w:t>
      </w:r>
      <w:r>
        <w:rPr>
          <w:rFonts w:ascii="Courier New" w:hAnsi="Courier New" w:cs="Courier New"/>
          <w:sz w:val="22"/>
          <w:szCs w:val="22"/>
        </w:rPr>
        <w:t>» 0</w:t>
      </w:r>
      <w:r w:rsidR="00B90A1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201</w:t>
      </w:r>
      <w:r w:rsidR="00BB3E6A">
        <w:rPr>
          <w:rFonts w:ascii="Courier New" w:hAnsi="Courier New" w:cs="Courier New"/>
          <w:sz w:val="22"/>
          <w:szCs w:val="22"/>
        </w:rPr>
        <w:t>9</w:t>
      </w:r>
      <w:r>
        <w:rPr>
          <w:rFonts w:ascii="Courier New" w:hAnsi="Courier New" w:cs="Courier New"/>
          <w:sz w:val="22"/>
          <w:szCs w:val="22"/>
        </w:rPr>
        <w:t xml:space="preserve"> № </w:t>
      </w:r>
      <w:r w:rsidR="00B90A1B">
        <w:rPr>
          <w:rFonts w:ascii="Courier New" w:hAnsi="Courier New" w:cs="Courier New"/>
          <w:sz w:val="22"/>
          <w:szCs w:val="22"/>
        </w:rPr>
        <w:t>2</w:t>
      </w:r>
      <w:bookmarkStart w:id="0" w:name="_GoBack"/>
      <w:bookmarkEnd w:id="0"/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Стоимость услуг,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оказываемых специализированными службами по вопросам похоронного дела, в соответствии со ст.12 Федерального закона от 12.01.1996г.</w:t>
      </w:r>
    </w:p>
    <w:p w:rsidR="00CF6AC7" w:rsidRDefault="00CF6AC7" w:rsidP="00CF6AC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№ 8-ФЗ «О погребении и похоронном деле»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5812"/>
        <w:gridCol w:w="2233"/>
      </w:tblGrid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Стоимость (руб.)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F02A6C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Предоставление гроба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BB3E6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01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Перевозка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умершего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Погребение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85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Облачение тела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4D263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  <w:tr w:rsidR="00CF6AC7" w:rsidTr="00CF6AC7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C7" w:rsidRDefault="00CF6AC7">
            <w:pPr>
              <w:jc w:val="center"/>
              <w:rPr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CF6AC7">
            <w:pPr>
              <w:spacing w:after="0"/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Стоимость услуг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AC7" w:rsidRDefault="004D263C" w:rsidP="00597B9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135</w:t>
            </w:r>
            <w:r w:rsidR="00CF6AC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 w:rsidR="00BB3E6A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597B9A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</w:tr>
    </w:tbl>
    <w:p w:rsidR="004D464A" w:rsidRDefault="00B90A1B" w:rsidP="00CF6AC7">
      <w:pPr>
        <w:ind w:firstLine="0"/>
      </w:pPr>
    </w:p>
    <w:sectPr w:rsidR="004D464A" w:rsidSect="00A853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46"/>
    <w:rsid w:val="001C3A5D"/>
    <w:rsid w:val="003C4DBE"/>
    <w:rsid w:val="004D263C"/>
    <w:rsid w:val="00597B9A"/>
    <w:rsid w:val="008822FA"/>
    <w:rsid w:val="009C5590"/>
    <w:rsid w:val="00A85356"/>
    <w:rsid w:val="00B6328D"/>
    <w:rsid w:val="00B90A1B"/>
    <w:rsid w:val="00BB3E6A"/>
    <w:rsid w:val="00BE4D92"/>
    <w:rsid w:val="00CF6AC7"/>
    <w:rsid w:val="00D66C47"/>
    <w:rsid w:val="00E01ED1"/>
    <w:rsid w:val="00E71DF2"/>
    <w:rsid w:val="00F02A6C"/>
    <w:rsid w:val="00FD02FE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7"/>
    <w:pPr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C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dcterms:created xsi:type="dcterms:W3CDTF">2018-12-20T07:46:00Z</dcterms:created>
  <dcterms:modified xsi:type="dcterms:W3CDTF">2019-01-29T07:39:00Z</dcterms:modified>
</cp:coreProperties>
</file>