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28.12.2017г. № 84</w:t>
      </w:r>
    </w:p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ИРКУТСКАЯ ОБЛАСТЬ</w:t>
      </w:r>
    </w:p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АДМИНИСТРАЦИЯ</w:t>
      </w:r>
    </w:p>
    <w:p w:rsidR="00DE1F1F" w:rsidRPr="0088775D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ПОСТАНОВЛЕНИЕ</w:t>
      </w:r>
    </w:p>
    <w:p w:rsidR="00DE1F1F" w:rsidRPr="0088775D" w:rsidRDefault="00DE1F1F" w:rsidP="00DE1F1F">
      <w:pPr>
        <w:jc w:val="center"/>
        <w:rPr>
          <w:rFonts w:ascii="Arial" w:hAnsi="Arial" w:cs="Arial"/>
          <w:b/>
        </w:rPr>
      </w:pPr>
    </w:p>
    <w:p w:rsidR="00DE1F1F" w:rsidRDefault="00DE1F1F" w:rsidP="00DE1F1F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8877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МУНИЦИПАЛЬНЫХ ПРОГРАММ ШИРОКОВСКОГО МУНИЦИПАЛЬНОГО ОБРАЗОВАНИЯ</w:t>
      </w:r>
    </w:p>
    <w:p w:rsidR="00DE1F1F" w:rsidRPr="0061103C" w:rsidRDefault="00DE1F1F" w:rsidP="00DE1F1F">
      <w:pPr>
        <w:jc w:val="center"/>
      </w:pPr>
      <w:r>
        <w:rPr>
          <w:rFonts w:ascii="Arial" w:hAnsi="Arial" w:cs="Arial"/>
          <w:b/>
          <w:sz w:val="32"/>
          <w:szCs w:val="32"/>
        </w:rPr>
        <w:t>НА 2018 ГОД</w:t>
      </w:r>
    </w:p>
    <w:p w:rsidR="00DE1F1F" w:rsidRPr="00234D47" w:rsidRDefault="00DE1F1F" w:rsidP="00DE1F1F">
      <w:pPr>
        <w:jc w:val="both"/>
      </w:pPr>
    </w:p>
    <w:p w:rsidR="00DE1F1F" w:rsidRPr="00E4677C" w:rsidRDefault="00DE1F1F" w:rsidP="00DE1F1F">
      <w:pPr>
        <w:ind w:firstLine="709"/>
        <w:jc w:val="both"/>
        <w:rPr>
          <w:rFonts w:ascii="Arial" w:hAnsi="Arial" w:cs="Arial"/>
        </w:rPr>
      </w:pPr>
      <w:bookmarkStart w:id="0" w:name="sub_555"/>
      <w:r>
        <w:rPr>
          <w:rFonts w:ascii="Arial" w:hAnsi="Arial" w:cs="Arial"/>
        </w:rPr>
        <w:t xml:space="preserve">В соответствии с </w:t>
      </w:r>
      <w:r w:rsidRPr="00E4677C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</w:t>
      </w:r>
      <w:r>
        <w:rPr>
          <w:rFonts w:ascii="Arial" w:hAnsi="Arial" w:cs="Arial"/>
        </w:rPr>
        <w:t>муниципального образования</w:t>
      </w:r>
    </w:p>
    <w:p w:rsidR="00DE1F1F" w:rsidRDefault="00DE1F1F" w:rsidP="00DE1F1F">
      <w:pPr>
        <w:jc w:val="both"/>
      </w:pPr>
    </w:p>
    <w:p w:rsidR="00DE1F1F" w:rsidRPr="004B1A4F" w:rsidRDefault="00DE1F1F" w:rsidP="00DE1F1F">
      <w:pPr>
        <w:jc w:val="center"/>
        <w:rPr>
          <w:rFonts w:ascii="Arial" w:hAnsi="Arial" w:cs="Arial"/>
          <w:b/>
          <w:sz w:val="30"/>
          <w:szCs w:val="30"/>
        </w:rPr>
      </w:pPr>
      <w:r w:rsidRPr="004B1A4F">
        <w:rPr>
          <w:rFonts w:ascii="Arial" w:hAnsi="Arial" w:cs="Arial"/>
          <w:b/>
          <w:sz w:val="30"/>
          <w:szCs w:val="30"/>
        </w:rPr>
        <w:t>ПОСТАНОВЛЯЕТ:</w:t>
      </w:r>
    </w:p>
    <w:p w:rsidR="00DE1F1F" w:rsidRPr="004B1A4F" w:rsidRDefault="00DE1F1F" w:rsidP="00DE1F1F">
      <w:pPr>
        <w:jc w:val="center"/>
        <w:rPr>
          <w:rFonts w:ascii="Arial" w:hAnsi="Arial" w:cs="Arial"/>
          <w:b/>
          <w:sz w:val="30"/>
          <w:szCs w:val="30"/>
        </w:rPr>
      </w:pPr>
    </w:p>
    <w:p w:rsidR="00DE1F1F" w:rsidRPr="004B1A4F" w:rsidRDefault="00DE1F1F" w:rsidP="00DE1F1F">
      <w:pPr>
        <w:ind w:firstLine="709"/>
        <w:jc w:val="both"/>
        <w:rPr>
          <w:rFonts w:ascii="Arial" w:hAnsi="Arial" w:cs="Arial"/>
          <w:color w:val="FF99CC"/>
        </w:rPr>
      </w:pPr>
      <w:bookmarkStart w:id="1" w:name="sub_1"/>
      <w:bookmarkEnd w:id="0"/>
      <w:r>
        <w:rPr>
          <w:rFonts w:ascii="Arial" w:hAnsi="Arial" w:cs="Arial"/>
          <w:b/>
        </w:rPr>
        <w:t>1.</w:t>
      </w:r>
      <w:r w:rsidRPr="004B1A4F">
        <w:rPr>
          <w:rFonts w:ascii="Arial" w:hAnsi="Arial" w:cs="Arial"/>
          <w:b/>
        </w:rPr>
        <w:t xml:space="preserve">Утвердить муниципальную программу «Обеспечение </w:t>
      </w:r>
      <w:r>
        <w:rPr>
          <w:rFonts w:ascii="Arial" w:hAnsi="Arial" w:cs="Arial"/>
          <w:b/>
        </w:rPr>
        <w:t xml:space="preserve">комплексных мер противодействия чрезвычайным ситуациям природного и техногенного </w:t>
      </w:r>
      <w:r w:rsidRPr="004B1A4F">
        <w:rPr>
          <w:rFonts w:ascii="Arial" w:hAnsi="Arial" w:cs="Arial"/>
          <w:b/>
        </w:rPr>
        <w:t>характера Широковского</w:t>
      </w:r>
      <w:r>
        <w:rPr>
          <w:rFonts w:ascii="Arial" w:hAnsi="Arial" w:cs="Arial"/>
          <w:b/>
        </w:rPr>
        <w:t xml:space="preserve"> </w:t>
      </w:r>
      <w:r w:rsidRPr="004B1A4F">
        <w:rPr>
          <w:rFonts w:ascii="Arial" w:hAnsi="Arial" w:cs="Arial"/>
          <w:b/>
        </w:rPr>
        <w:t xml:space="preserve">муниципального образования на </w:t>
      </w:r>
      <w:r>
        <w:rPr>
          <w:rFonts w:ascii="Arial" w:hAnsi="Arial" w:cs="Arial"/>
          <w:b/>
        </w:rPr>
        <w:t>2018</w:t>
      </w:r>
      <w:r w:rsidRPr="004B1A4F">
        <w:rPr>
          <w:rFonts w:ascii="Arial" w:hAnsi="Arial" w:cs="Arial"/>
          <w:b/>
        </w:rPr>
        <w:t xml:space="preserve"> год». (</w:t>
      </w:r>
      <w:r w:rsidRPr="004B1A4F">
        <w:rPr>
          <w:rFonts w:ascii="Arial" w:hAnsi="Arial" w:cs="Arial"/>
        </w:rPr>
        <w:t xml:space="preserve">подпрограмма «Предупреждение ЧС и обеспечение пожарной безопасности в муниципальном образовании – </w:t>
      </w:r>
      <w:r>
        <w:rPr>
          <w:rFonts w:ascii="Arial" w:hAnsi="Arial" w:cs="Arial"/>
        </w:rPr>
        <w:t>10</w:t>
      </w:r>
      <w:r w:rsidRPr="004B1A4F">
        <w:rPr>
          <w:rFonts w:ascii="Arial" w:hAnsi="Arial" w:cs="Arial"/>
        </w:rPr>
        <w:t>000,00(0310)</w:t>
      </w:r>
      <w:r>
        <w:rPr>
          <w:rFonts w:ascii="Arial" w:hAnsi="Arial" w:cs="Arial"/>
        </w:rPr>
        <w:t>;</w:t>
      </w:r>
    </w:p>
    <w:p w:rsidR="00DE1F1F" w:rsidRPr="004B1A4F" w:rsidRDefault="00DE1F1F" w:rsidP="00DE1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Pr="004B1A4F">
        <w:rPr>
          <w:rFonts w:ascii="Arial" w:hAnsi="Arial" w:cs="Arial"/>
          <w:b/>
        </w:rPr>
        <w:t xml:space="preserve">Утвердить муниципальную программу «Развитие дорожного хозяйства Широковском муниципальном образовании на </w:t>
      </w:r>
      <w:r>
        <w:rPr>
          <w:rFonts w:ascii="Arial" w:hAnsi="Arial" w:cs="Arial"/>
          <w:b/>
        </w:rPr>
        <w:t>2018</w:t>
      </w:r>
      <w:r w:rsidRPr="004B1A4F">
        <w:rPr>
          <w:rFonts w:ascii="Arial" w:hAnsi="Arial" w:cs="Arial"/>
          <w:b/>
        </w:rPr>
        <w:t xml:space="preserve"> год» (</w:t>
      </w:r>
      <w:r w:rsidRPr="004B1A4F">
        <w:rPr>
          <w:rFonts w:ascii="Arial" w:hAnsi="Arial" w:cs="Arial"/>
        </w:rPr>
        <w:t xml:space="preserve">подпрограмма «Развитие автомобильных дорог общего пользования находящихся в муниципальной собственности муниципального образования» </w:t>
      </w:r>
      <w:r>
        <w:rPr>
          <w:rFonts w:ascii="Arial" w:hAnsi="Arial" w:cs="Arial"/>
        </w:rPr>
        <w:t>– 940700</w:t>
      </w:r>
      <w:r w:rsidRPr="004B1A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 </w:t>
      </w:r>
      <w:r w:rsidRPr="004B1A4F">
        <w:rPr>
          <w:rFonts w:ascii="Arial" w:hAnsi="Arial" w:cs="Arial"/>
        </w:rPr>
        <w:t>(0409)</w:t>
      </w:r>
      <w:r>
        <w:rPr>
          <w:rFonts w:ascii="Arial" w:hAnsi="Arial" w:cs="Arial"/>
        </w:rPr>
        <w:t>;</w:t>
      </w:r>
    </w:p>
    <w:p w:rsidR="00DE1F1F" w:rsidRDefault="00DE1F1F" w:rsidP="00DE1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4B1A4F">
        <w:rPr>
          <w:rFonts w:ascii="Arial" w:hAnsi="Arial" w:cs="Arial"/>
          <w:b/>
        </w:rPr>
        <w:t>Утвердить</w:t>
      </w:r>
      <w:r w:rsidRPr="004B1A4F">
        <w:rPr>
          <w:rFonts w:ascii="Arial" w:hAnsi="Arial" w:cs="Arial"/>
          <w:b/>
          <w:bCs/>
        </w:rPr>
        <w:t xml:space="preserve"> </w:t>
      </w:r>
      <w:r w:rsidRPr="004B1A4F">
        <w:rPr>
          <w:rFonts w:ascii="Arial" w:hAnsi="Arial" w:cs="Arial"/>
          <w:b/>
          <w:color w:val="000000"/>
          <w:spacing w:val="-1"/>
        </w:rPr>
        <w:t xml:space="preserve">Муниципальную программу» </w:t>
      </w:r>
      <w:r w:rsidRPr="004B1A4F">
        <w:rPr>
          <w:rFonts w:ascii="Arial" w:hAnsi="Arial" w:cs="Arial"/>
          <w:b/>
        </w:rPr>
        <w:t xml:space="preserve">Развитие </w:t>
      </w:r>
      <w:proofErr w:type="spellStart"/>
      <w:r w:rsidRPr="004B1A4F">
        <w:rPr>
          <w:rFonts w:ascii="Arial" w:hAnsi="Arial" w:cs="Arial"/>
          <w:b/>
        </w:rPr>
        <w:t>жилищно</w:t>
      </w:r>
      <w:proofErr w:type="spellEnd"/>
      <w:r w:rsidRPr="004B1A4F">
        <w:rPr>
          <w:rFonts w:ascii="Arial" w:hAnsi="Arial" w:cs="Arial"/>
          <w:b/>
        </w:rPr>
        <w:t xml:space="preserve"> - коммунального хозяйства в Широковском муниципальном образовании на </w:t>
      </w:r>
      <w:r>
        <w:rPr>
          <w:rFonts w:ascii="Arial" w:hAnsi="Arial" w:cs="Arial"/>
          <w:b/>
        </w:rPr>
        <w:t>2018</w:t>
      </w:r>
      <w:r w:rsidRPr="004B1A4F">
        <w:rPr>
          <w:rFonts w:ascii="Arial" w:hAnsi="Arial" w:cs="Arial"/>
          <w:b/>
        </w:rPr>
        <w:t xml:space="preserve"> год» </w:t>
      </w:r>
      <w:r w:rsidRPr="004B1A4F">
        <w:rPr>
          <w:rFonts w:ascii="Arial" w:hAnsi="Arial" w:cs="Arial"/>
        </w:rPr>
        <w:t>(подпрограмма</w:t>
      </w:r>
      <w:r w:rsidRPr="004B1A4F">
        <w:rPr>
          <w:rFonts w:ascii="Arial" w:hAnsi="Arial" w:cs="Arial"/>
          <w:b/>
        </w:rPr>
        <w:t xml:space="preserve"> «</w:t>
      </w:r>
      <w:r w:rsidRPr="004B1A4F">
        <w:rPr>
          <w:rFonts w:ascii="Arial" w:hAnsi="Arial" w:cs="Arial"/>
        </w:rPr>
        <w:t xml:space="preserve">Обеспечение населения качественной питьевой водой» </w:t>
      </w:r>
      <w:r>
        <w:rPr>
          <w:rFonts w:ascii="Arial" w:hAnsi="Arial" w:cs="Arial"/>
        </w:rPr>
        <w:t>25</w:t>
      </w:r>
      <w:r w:rsidRPr="004B1A4F">
        <w:rPr>
          <w:rFonts w:ascii="Arial" w:hAnsi="Arial" w:cs="Arial"/>
        </w:rPr>
        <w:t>000,00 (0502); подпрограмма</w:t>
      </w:r>
      <w:r w:rsidRPr="004B1A4F">
        <w:rPr>
          <w:rFonts w:ascii="Arial" w:hAnsi="Arial" w:cs="Arial"/>
          <w:b/>
        </w:rPr>
        <w:t xml:space="preserve"> «</w:t>
      </w:r>
      <w:r w:rsidRPr="004B1A4F">
        <w:rPr>
          <w:rFonts w:ascii="Arial" w:hAnsi="Arial" w:cs="Arial"/>
        </w:rPr>
        <w:t xml:space="preserve">Энергосбережение и повышение энергетической эффективности» </w:t>
      </w:r>
      <w:r>
        <w:rPr>
          <w:rFonts w:ascii="Arial" w:hAnsi="Arial" w:cs="Arial"/>
        </w:rPr>
        <w:t>38</w:t>
      </w:r>
      <w:r w:rsidRPr="004B1A4F">
        <w:rPr>
          <w:rFonts w:ascii="Arial" w:hAnsi="Arial" w:cs="Arial"/>
        </w:rPr>
        <w:t>000,00 (050</w:t>
      </w:r>
      <w:r>
        <w:rPr>
          <w:rFonts w:ascii="Arial" w:hAnsi="Arial" w:cs="Arial"/>
        </w:rPr>
        <w:t>3</w:t>
      </w:r>
      <w:r w:rsidRPr="004B1A4F">
        <w:rPr>
          <w:rFonts w:ascii="Arial" w:hAnsi="Arial" w:cs="Arial"/>
        </w:rPr>
        <w:t>);</w:t>
      </w:r>
    </w:p>
    <w:p w:rsidR="00DE1F1F" w:rsidRPr="007B003C" w:rsidRDefault="00DE1F1F" w:rsidP="00DE1F1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 w:rsidRPr="004B1A4F">
        <w:rPr>
          <w:rFonts w:ascii="Arial" w:hAnsi="Arial" w:cs="Arial"/>
          <w:b/>
        </w:rPr>
        <w:t xml:space="preserve">Утвердить Муниципальную программу «Развитие культуры и спорта в Широковском муниципальном образовании на </w:t>
      </w:r>
      <w:r>
        <w:rPr>
          <w:rFonts w:ascii="Arial" w:hAnsi="Arial" w:cs="Arial"/>
          <w:b/>
        </w:rPr>
        <w:t>2018</w:t>
      </w:r>
      <w:r w:rsidRPr="004B1A4F">
        <w:rPr>
          <w:rFonts w:ascii="Arial" w:hAnsi="Arial" w:cs="Arial"/>
          <w:b/>
        </w:rPr>
        <w:t xml:space="preserve">г.» </w:t>
      </w:r>
      <w:r w:rsidRPr="004B1A4F">
        <w:rPr>
          <w:rFonts w:ascii="Arial" w:hAnsi="Arial" w:cs="Arial"/>
        </w:rPr>
        <w:t xml:space="preserve">(подпрограмма «Обеспечение деятельности подведомственных учреждений культуры (клубы) – </w:t>
      </w:r>
      <w:r>
        <w:rPr>
          <w:rFonts w:ascii="Arial" w:hAnsi="Arial" w:cs="Arial"/>
        </w:rPr>
        <w:t>1312600</w:t>
      </w:r>
      <w:r w:rsidRPr="004B1A4F">
        <w:rPr>
          <w:rFonts w:ascii="Arial" w:hAnsi="Arial" w:cs="Arial"/>
        </w:rPr>
        <w:t xml:space="preserve">,00 (0801); подпрограмма «Обеспечение деятельности подведомственных учреждений культуры (библиотеки) – </w:t>
      </w:r>
      <w:r>
        <w:rPr>
          <w:rFonts w:ascii="Arial" w:hAnsi="Arial" w:cs="Arial"/>
        </w:rPr>
        <w:t>270000</w:t>
      </w:r>
      <w:r w:rsidRPr="004B1A4F">
        <w:rPr>
          <w:rFonts w:ascii="Arial" w:hAnsi="Arial" w:cs="Arial"/>
        </w:rPr>
        <w:t>,00 (080</w:t>
      </w:r>
      <w:r>
        <w:rPr>
          <w:rFonts w:ascii="Arial" w:hAnsi="Arial" w:cs="Arial"/>
        </w:rPr>
        <w:t>1</w:t>
      </w:r>
      <w:r w:rsidRPr="004B1A4F">
        <w:rPr>
          <w:rFonts w:ascii="Arial" w:hAnsi="Arial" w:cs="Arial"/>
        </w:rPr>
        <w:t xml:space="preserve">); подпрограмма «Проведение массовых праздников на территории муниципального образования» </w:t>
      </w:r>
      <w:r>
        <w:rPr>
          <w:rFonts w:ascii="Arial" w:hAnsi="Arial" w:cs="Arial"/>
        </w:rPr>
        <w:t>10</w:t>
      </w:r>
      <w:r w:rsidRPr="004B1A4F">
        <w:rPr>
          <w:rFonts w:ascii="Arial" w:hAnsi="Arial" w:cs="Arial"/>
        </w:rPr>
        <w:t xml:space="preserve">000,00 (0804); </w:t>
      </w:r>
      <w:r>
        <w:rPr>
          <w:rFonts w:ascii="Arial" w:hAnsi="Arial" w:cs="Arial"/>
        </w:rPr>
        <w:t xml:space="preserve">подпрограмма «Профилактика наркомании в муниципальном образовании» 3400,00 (0804); </w:t>
      </w:r>
      <w:r w:rsidRPr="004B1A4F">
        <w:rPr>
          <w:rFonts w:ascii="Arial" w:hAnsi="Arial" w:cs="Arial"/>
        </w:rPr>
        <w:t xml:space="preserve">подпрограмма «Физическая культура и спорт в муниципальном образовании» - </w:t>
      </w:r>
      <w:r>
        <w:rPr>
          <w:rFonts w:ascii="Arial" w:hAnsi="Arial" w:cs="Arial"/>
        </w:rPr>
        <w:t>10</w:t>
      </w:r>
      <w:r w:rsidRPr="004B1A4F">
        <w:rPr>
          <w:rFonts w:ascii="Arial" w:hAnsi="Arial" w:cs="Arial"/>
        </w:rPr>
        <w:t>000,00 ( 1101).</w:t>
      </w:r>
    </w:p>
    <w:p w:rsidR="00DE1F1F" w:rsidRPr="004B1A4F" w:rsidRDefault="00DE1F1F" w:rsidP="00DE1F1F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4B1A4F">
        <w:rPr>
          <w:rFonts w:ascii="Arial" w:hAnsi="Arial" w:cs="Arial"/>
        </w:rPr>
        <w:t>Опубликовать настоящее постановление в «Вестник Широковского</w:t>
      </w:r>
      <w:r>
        <w:rPr>
          <w:rFonts w:ascii="Arial" w:hAnsi="Arial" w:cs="Arial"/>
        </w:rPr>
        <w:t xml:space="preserve"> </w:t>
      </w:r>
      <w:r w:rsidRPr="004B1A4F">
        <w:rPr>
          <w:rFonts w:ascii="Arial" w:hAnsi="Arial" w:cs="Arial"/>
        </w:rPr>
        <w:t>сельского поселения».</w:t>
      </w:r>
    </w:p>
    <w:p w:rsidR="00DE1F1F" w:rsidRPr="004B1A4F" w:rsidRDefault="00DE1F1F" w:rsidP="00DE1F1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B1A4F">
        <w:rPr>
          <w:rFonts w:ascii="Arial" w:hAnsi="Arial" w:cs="Arial"/>
        </w:rPr>
        <w:t>Данное решение вступает в силу с момента опубликования.</w:t>
      </w:r>
    </w:p>
    <w:p w:rsidR="00DE1F1F" w:rsidRDefault="00DE1F1F" w:rsidP="00DE1F1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1F1F" w:rsidRPr="004B1A4F" w:rsidRDefault="00DE1F1F" w:rsidP="00DE1F1F">
      <w:pPr>
        <w:pStyle w:val="ConsPlusNormal"/>
        <w:widowControl/>
        <w:ind w:firstLine="709"/>
        <w:jc w:val="both"/>
        <w:rPr>
          <w:sz w:val="24"/>
          <w:szCs w:val="24"/>
        </w:rPr>
      </w:pPr>
    </w:p>
    <w:bookmarkEnd w:id="1"/>
    <w:p w:rsidR="00DE1F1F" w:rsidRPr="009A78B7" w:rsidRDefault="00DE1F1F" w:rsidP="00DE1F1F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9A78B7">
        <w:rPr>
          <w:rFonts w:ascii="Arial" w:hAnsi="Arial" w:cs="Arial"/>
        </w:rPr>
        <w:t>Глава Широковского</w:t>
      </w:r>
    </w:p>
    <w:p w:rsidR="00DE1F1F" w:rsidRDefault="00DE1F1F" w:rsidP="00DE1F1F">
      <w:pPr>
        <w:rPr>
          <w:rFonts w:ascii="Arial" w:hAnsi="Arial" w:cs="Arial"/>
        </w:rPr>
      </w:pPr>
      <w:r w:rsidRPr="009A78B7">
        <w:rPr>
          <w:rFonts w:ascii="Arial" w:hAnsi="Arial" w:cs="Arial"/>
        </w:rPr>
        <w:t>муниципального образования</w:t>
      </w:r>
    </w:p>
    <w:p w:rsidR="00DE1F1F" w:rsidRDefault="00DE1F1F" w:rsidP="00DE1F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</w:t>
      </w:r>
      <w:r w:rsidRPr="009A78B7">
        <w:rPr>
          <w:rFonts w:ascii="Arial" w:hAnsi="Arial" w:cs="Arial"/>
        </w:rPr>
        <w:t>Едаков</w:t>
      </w:r>
      <w:proofErr w:type="spellEnd"/>
    </w:p>
    <w:p w:rsidR="00DE1F1F" w:rsidRPr="00DE1F1F" w:rsidRDefault="00DE1F1F" w:rsidP="00DE1F1F">
      <w:pPr>
        <w:jc w:val="right"/>
        <w:rPr>
          <w:rFonts w:ascii="Courier New" w:hAnsi="Courier New" w:cs="Courier New"/>
          <w:sz w:val="22"/>
          <w:szCs w:val="22"/>
        </w:rPr>
      </w:pPr>
      <w:r w:rsidRPr="00DE1F1F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DE1F1F" w:rsidRPr="00DE1F1F" w:rsidRDefault="00DE1F1F" w:rsidP="00DE1F1F">
      <w:pPr>
        <w:jc w:val="right"/>
        <w:rPr>
          <w:rFonts w:ascii="Courier New" w:hAnsi="Courier New" w:cs="Courier New"/>
          <w:sz w:val="22"/>
          <w:szCs w:val="22"/>
        </w:rPr>
      </w:pPr>
      <w:r w:rsidRPr="00DE1F1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E1F1F" w:rsidRPr="00DE1F1F" w:rsidRDefault="00DE1F1F" w:rsidP="00DE1F1F">
      <w:pPr>
        <w:jc w:val="right"/>
        <w:rPr>
          <w:rFonts w:ascii="Courier New" w:hAnsi="Courier New" w:cs="Courier New"/>
          <w:sz w:val="22"/>
          <w:szCs w:val="22"/>
        </w:rPr>
      </w:pPr>
      <w:r w:rsidRPr="00DE1F1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DE1F1F" w:rsidRPr="00DE1F1F" w:rsidRDefault="00DE1F1F" w:rsidP="00DE1F1F">
      <w:pPr>
        <w:jc w:val="right"/>
        <w:rPr>
          <w:rFonts w:ascii="Courier New" w:hAnsi="Courier New" w:cs="Courier New"/>
          <w:sz w:val="22"/>
          <w:szCs w:val="22"/>
        </w:rPr>
      </w:pPr>
      <w:r w:rsidRPr="00DE1F1F">
        <w:rPr>
          <w:rFonts w:ascii="Courier New" w:hAnsi="Courier New" w:cs="Courier New"/>
          <w:sz w:val="22"/>
          <w:szCs w:val="22"/>
        </w:rPr>
        <w:t>от «28» 12 2017г. № 84</w:t>
      </w:r>
    </w:p>
    <w:p w:rsidR="00DE1F1F" w:rsidRPr="00DE1F1F" w:rsidRDefault="00DE1F1F" w:rsidP="00DE1F1F">
      <w:pPr>
        <w:jc w:val="right"/>
        <w:rPr>
          <w:rFonts w:ascii="Courier New" w:hAnsi="Courier New" w:cs="Courier New"/>
          <w:sz w:val="22"/>
          <w:szCs w:val="22"/>
        </w:rPr>
      </w:pP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b/>
          <w:color w:val="3B2D36"/>
          <w:sz w:val="30"/>
          <w:szCs w:val="30"/>
        </w:rPr>
      </w:pPr>
      <w:r w:rsidRPr="00DE1F1F">
        <w:rPr>
          <w:rFonts w:ascii="Arial" w:hAnsi="Arial" w:cs="Arial"/>
          <w:b/>
          <w:color w:val="3B2D36"/>
          <w:sz w:val="30"/>
          <w:szCs w:val="30"/>
        </w:rPr>
        <w:t>МУНИЦИПАЛЬНАЯ ПРОГРАММА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b/>
          <w:color w:val="3B2D36"/>
          <w:sz w:val="30"/>
          <w:szCs w:val="30"/>
        </w:rPr>
      </w:pPr>
      <w:r w:rsidRPr="00DE1F1F">
        <w:rPr>
          <w:rFonts w:ascii="Arial" w:hAnsi="Arial" w:cs="Arial"/>
          <w:b/>
          <w:color w:val="3B2D36"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характера </w:t>
      </w:r>
      <w:r w:rsidRPr="00DE1F1F">
        <w:rPr>
          <w:rFonts w:ascii="Arial" w:hAnsi="Arial" w:cs="Arial"/>
          <w:b/>
          <w:sz w:val="30"/>
          <w:szCs w:val="30"/>
        </w:rPr>
        <w:t xml:space="preserve">Широковского </w:t>
      </w:r>
      <w:r w:rsidRPr="00DE1F1F">
        <w:rPr>
          <w:rFonts w:ascii="Arial" w:hAnsi="Arial" w:cs="Arial"/>
          <w:b/>
          <w:color w:val="3B2D36"/>
          <w:sz w:val="30"/>
          <w:szCs w:val="30"/>
        </w:rPr>
        <w:t>муниципального образования на 2018 год.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color w:val="3B2D36"/>
          <w:sz w:val="30"/>
          <w:szCs w:val="30"/>
        </w:rPr>
      </w:pPr>
      <w:r w:rsidRPr="00DE1F1F">
        <w:rPr>
          <w:rFonts w:ascii="Arial" w:hAnsi="Arial" w:cs="Arial"/>
          <w:b/>
          <w:bCs/>
          <w:color w:val="3B2D36"/>
          <w:sz w:val="30"/>
          <w:szCs w:val="30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7422"/>
      </w:tblGrid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hd w:val="clear" w:color="auto" w:fill="F5F9FB"/>
              <w:spacing w:before="100" w:beforeAutospacing="1" w:after="100" w:afterAutospacing="1"/>
              <w:rPr>
                <w:rFonts w:ascii="Courier New" w:hAnsi="Courier New" w:cs="Courier New"/>
                <w:color w:val="3B2D36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</w:t>
            </w:r>
            <w:r w:rsidRPr="00DE1F1F">
              <w:rPr>
                <w:rFonts w:ascii="Courier New" w:hAnsi="Courier New" w:cs="Courier New"/>
                <w:color w:val="3B2D36"/>
                <w:sz w:val="22"/>
                <w:szCs w:val="22"/>
              </w:rPr>
              <w:t xml:space="preserve">беспечение комплексных мер противодействия чрезвычайным ситуациям природного и техногенного характера </w:t>
            </w: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DE1F1F">
              <w:rPr>
                <w:rFonts w:ascii="Courier New" w:hAnsi="Courier New" w:cs="Courier New"/>
                <w:color w:val="3B2D36"/>
                <w:sz w:val="22"/>
                <w:szCs w:val="22"/>
              </w:rPr>
              <w:t>муниципального образования на 2018 год.»</w:t>
            </w: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 (далее - Программа).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самоуправления в Российской Федерации»,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муниципального образования 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1.Создание и совершенствование современной правовой базы, с учетом изменений действующего законодательства.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2.Эффективность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3.Совершенствование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4.Обеспечение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5.Повышение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6.Осуществление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8.Пропаганда знаний в области защиты населения и территорий от ЧС на территории муниципального образования.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безопасности в границах поселения.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- Осуществление подготовки и содержания в готовности необходимых сил и </w:t>
            </w:r>
            <w:proofErr w:type="gramStart"/>
            <w:r w:rsidRPr="00DE1F1F">
              <w:rPr>
                <w:rFonts w:ascii="Courier New" w:hAnsi="Courier New" w:cs="Courier New"/>
                <w:sz w:val="22"/>
                <w:szCs w:val="22"/>
              </w:rPr>
              <w:t>средств для защиты населения</w:t>
            </w:r>
            <w:proofErr w:type="gramEnd"/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 и территорий от чрезвычайных ситуаций;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Организация деятельности аварийно-спасательных формирований на территории муниципального образования: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t xml:space="preserve"> </w:t>
            </w:r>
            <w:r w:rsidRPr="00DE1F1F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DE1F1F" w:rsidRPr="00DE1F1F" w:rsidRDefault="00DE1F1F" w:rsidP="00DE1F1F">
            <w:r w:rsidRPr="00DE1F1F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DE1F1F" w:rsidRPr="00DE1F1F" w:rsidTr="00FA6E49">
        <w:trPr>
          <w:trHeight w:val="4321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Эффективность реализации Программы оценивается с использованием следующих показателей: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DE1F1F" w:rsidRPr="00DE1F1F" w:rsidRDefault="00DE1F1F" w:rsidP="00DE1F1F">
            <w:r w:rsidRPr="00DE1F1F">
              <w:rPr>
                <w:rFonts w:ascii="Courier New" w:hAnsi="Courier New" w:cs="Courier New"/>
                <w:sz w:val="22"/>
                <w:szCs w:val="22"/>
              </w:rPr>
      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2. Ресурсное обеспечение мероприятий по ликвидации чрезвычайных ситуаций и пожаров.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обеспечить: приобретение новых, более современных средств спасения и средств пожаротушения, а также спасательной и пожарной технике.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lastRenderedPageBreak/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Объемы финансирования мероприятий программы осуществляется за счет средств бюджета Широковского муниципального образования в размере 10000,00 рублей;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на 2019 год – 10000,00рублей;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 носят прогнозный характер и могут быть откорректированы, с учетом возможностей бюджета  Широковского  муниципального образования.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образования.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 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</w:t>
            </w:r>
            <w:proofErr w:type="gramStart"/>
            <w:r w:rsidRPr="00DE1F1F">
              <w:rPr>
                <w:rFonts w:ascii="Courier New" w:hAnsi="Courier New" w:cs="Courier New"/>
                <w:sz w:val="22"/>
                <w:szCs w:val="22"/>
              </w:rPr>
              <w:t>на водных объектов</w:t>
            </w:r>
            <w:proofErr w:type="gramEnd"/>
            <w:r w:rsidRPr="00DE1F1F">
              <w:rPr>
                <w:rFonts w:ascii="Courier New" w:hAnsi="Courier New" w:cs="Courier New"/>
                <w:sz w:val="22"/>
                <w:szCs w:val="22"/>
              </w:rPr>
              <w:t>, охране их жизни и здоровья;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в границах муниципального образования;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DE1F1F" w:rsidRPr="00DE1F1F" w:rsidRDefault="00DE1F1F" w:rsidP="00DE1F1F"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  <w:r w:rsidRPr="00DE1F1F">
              <w:t>,</w:t>
            </w:r>
          </w:p>
        </w:tc>
      </w:tr>
      <w:tr w:rsidR="00DE1F1F" w:rsidRPr="00DE1F1F" w:rsidTr="00FA6E49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F1F" w:rsidRPr="00DE1F1F" w:rsidRDefault="00DE1F1F" w:rsidP="00DE1F1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образования.</w:t>
            </w:r>
          </w:p>
        </w:tc>
      </w:tr>
    </w:tbl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b/>
          <w:color w:val="3B2D36"/>
          <w:sz w:val="30"/>
          <w:szCs w:val="30"/>
        </w:rPr>
      </w:pPr>
      <w:r w:rsidRPr="00DE1F1F">
        <w:rPr>
          <w:rFonts w:ascii="Arial" w:hAnsi="Arial" w:cs="Arial"/>
          <w:color w:val="3B2D36"/>
          <w:sz w:val="30"/>
          <w:szCs w:val="30"/>
        </w:rPr>
        <w:t xml:space="preserve">Раздел 1. </w:t>
      </w:r>
      <w:r w:rsidRPr="00DE1F1F">
        <w:rPr>
          <w:rFonts w:ascii="Arial" w:hAnsi="Arial" w:cs="Arial"/>
          <w:bCs/>
          <w:color w:val="3B2D36"/>
          <w:sz w:val="30"/>
          <w:szCs w:val="30"/>
        </w:rPr>
        <w:t>ОБОСНОВАНИЕ НЕОБХОДИМОСТИ РАЗРАБОТКИ ПРОГРАММЫ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 xml:space="preserve">Законодательство в области защиты населения и территорий от чрезвычайных ситуаций природного и техногенного характера предполагает </w:t>
      </w:r>
      <w:r w:rsidRPr="00DE1F1F">
        <w:rPr>
          <w:rFonts w:ascii="Arial" w:hAnsi="Arial" w:cs="Arial"/>
        </w:rPr>
        <w:lastRenderedPageBreak/>
        <w:t>создание данных резервов в натуральном виде, в объемах, необходимых для ликвидации возможных чрезвычайных ситуаций.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b/>
          <w:color w:val="3B2D36"/>
          <w:sz w:val="30"/>
          <w:szCs w:val="30"/>
        </w:rPr>
      </w:pPr>
      <w:r w:rsidRPr="00DE1F1F">
        <w:rPr>
          <w:rFonts w:ascii="Arial" w:hAnsi="Arial" w:cs="Arial"/>
          <w:bCs/>
          <w:color w:val="3B2D36"/>
          <w:sz w:val="30"/>
          <w:szCs w:val="30"/>
        </w:rPr>
        <w:t>Основные понятия используемые, в Программе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предупреждение чрезвычайных ситуаций </w:t>
      </w:r>
      <w:r w:rsidRPr="00DE1F1F">
        <w:rPr>
          <w:rFonts w:ascii="Arial" w:hAnsi="Arial" w:cs="Arial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защита населения в чрезвычайных ситуациях </w:t>
      </w:r>
      <w:r w:rsidRPr="00DE1F1F">
        <w:rPr>
          <w:rFonts w:ascii="Arial" w:hAnsi="Arial" w:cs="Arial"/>
        </w:rPr>
        <w:t>-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зона чрезвычайной ситуации </w:t>
      </w:r>
      <w:r w:rsidRPr="00DE1F1F">
        <w:rPr>
          <w:rFonts w:ascii="Arial" w:hAnsi="Arial" w:cs="Arial"/>
        </w:rPr>
        <w:t>- это территория, на которой сложилась чрезвычайная ситуация.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>комиссия по чрезвычайным ситуациям и обеспечению пожарной безопасности</w:t>
      </w:r>
      <w:r w:rsidRPr="00DE1F1F">
        <w:rPr>
          <w:rFonts w:ascii="Arial" w:hAnsi="Arial" w:cs="Arial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lastRenderedPageBreak/>
        <w:t xml:space="preserve">безопасность населения в чрезвычайных ситуациях </w:t>
      </w:r>
      <w:r w:rsidRPr="00DE1F1F">
        <w:rPr>
          <w:rFonts w:ascii="Arial" w:hAnsi="Arial" w:cs="Arial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силы и средства РСЧС </w:t>
      </w:r>
      <w:r w:rsidRPr="00DE1F1F">
        <w:rPr>
          <w:rFonts w:ascii="Arial" w:hAnsi="Arial" w:cs="Arial"/>
        </w:rPr>
        <w:t>-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чрезвычайная ситуация </w:t>
      </w:r>
      <w:r w:rsidRPr="00DE1F1F">
        <w:rPr>
          <w:rFonts w:ascii="Arial" w:hAnsi="Arial" w:cs="Arial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источник чрезвычайной ситуации </w:t>
      </w:r>
      <w:r w:rsidRPr="00DE1F1F">
        <w:rPr>
          <w:rFonts w:ascii="Arial" w:hAnsi="Arial" w:cs="Arial"/>
        </w:rPr>
        <w:t>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ликвидация чрезвычайной ситуации </w:t>
      </w:r>
      <w:r w:rsidRPr="00DE1F1F">
        <w:rPr>
          <w:rFonts w:ascii="Arial" w:hAnsi="Arial" w:cs="Arial"/>
        </w:rPr>
        <w:t xml:space="preserve">- аварийно-спасательные и другие неотложные работы, проводимые при возникновении чрезвычайных ситуаций и </w:t>
      </w:r>
      <w:proofErr w:type="gramStart"/>
      <w:r w:rsidRPr="00DE1F1F">
        <w:rPr>
          <w:rFonts w:ascii="Arial" w:hAnsi="Arial" w:cs="Arial"/>
        </w:rPr>
        <w:t>направленные на спасение жизни</w:t>
      </w:r>
      <w:proofErr w:type="gramEnd"/>
      <w:r w:rsidRPr="00DE1F1F">
        <w:rPr>
          <w:rFonts w:ascii="Arial" w:hAnsi="Arial" w:cs="Arial"/>
        </w:rPr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аварийно-спасательная служба </w:t>
      </w:r>
      <w:r w:rsidRPr="00DE1F1F">
        <w:rPr>
          <w:rFonts w:ascii="Arial" w:hAnsi="Arial" w:cs="Arial"/>
        </w:rPr>
        <w:t>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аварийно-спасательное формирование </w:t>
      </w:r>
      <w:r w:rsidRPr="00DE1F1F">
        <w:rPr>
          <w:rFonts w:ascii="Arial" w:hAnsi="Arial" w:cs="Arial"/>
        </w:rPr>
        <w:t>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аварийно-спасательные работы в чрезвычайной ситуации </w:t>
      </w:r>
      <w:r w:rsidRPr="00DE1F1F">
        <w:rPr>
          <w:rFonts w:ascii="Arial" w:hAnsi="Arial" w:cs="Arial"/>
        </w:rPr>
        <w:t>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  <w:b/>
          <w:bCs/>
          <w:color w:val="3B2D36"/>
        </w:rPr>
        <w:t xml:space="preserve">спасатель - </w:t>
      </w:r>
      <w:r w:rsidRPr="00DE1F1F">
        <w:rPr>
          <w:rFonts w:ascii="Arial" w:hAnsi="Arial" w:cs="Arial"/>
        </w:rPr>
        <w:t>гражданин, подготовленный и аттестованный на проведение аварийно-спасательных работ.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b/>
          <w:color w:val="3B2D36"/>
          <w:sz w:val="30"/>
          <w:szCs w:val="30"/>
        </w:rPr>
      </w:pPr>
      <w:r w:rsidRPr="00DE1F1F">
        <w:rPr>
          <w:rFonts w:ascii="Arial" w:hAnsi="Arial" w:cs="Arial"/>
          <w:color w:val="3B2D36"/>
          <w:sz w:val="30"/>
          <w:szCs w:val="30"/>
        </w:rPr>
        <w:t>Раздел 2.</w:t>
      </w:r>
      <w:r w:rsidRPr="00DE1F1F">
        <w:rPr>
          <w:rFonts w:ascii="Arial" w:hAnsi="Arial" w:cs="Arial"/>
          <w:b/>
          <w:color w:val="3B2D36"/>
          <w:sz w:val="30"/>
          <w:szCs w:val="30"/>
        </w:rPr>
        <w:t xml:space="preserve"> </w:t>
      </w:r>
      <w:r w:rsidRPr="00DE1F1F">
        <w:rPr>
          <w:rFonts w:ascii="Arial" w:hAnsi="Arial" w:cs="Arial"/>
          <w:bCs/>
          <w:color w:val="3B2D36"/>
          <w:sz w:val="30"/>
          <w:szCs w:val="30"/>
        </w:rPr>
        <w:t>ОСНОВНЫЕ ЦЕЛИ И ЗАДАЧИ ПРОГРАММЫ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Основными целями программы 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Программы 2018 года определены: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1. Создание и совершенствование современной правовой базы, с учетом изменений действующего законодательства.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lastRenderedPageBreak/>
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3. 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5. 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6.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7. 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8. Пропаганда знаний в области защиты населения и территорий от ЧС на территории муниципального образования.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Программа предусматривает решение следующих задач: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обеспечение первичных мер пожарной безопасности в границах поселения.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 xml:space="preserve">- осуществление подготовки и содержания в готовности необходимых сил и </w:t>
      </w:r>
      <w:proofErr w:type="gramStart"/>
      <w:r w:rsidRPr="00DE1F1F">
        <w:rPr>
          <w:rFonts w:ascii="Arial" w:hAnsi="Arial" w:cs="Arial"/>
        </w:rPr>
        <w:t>средств для защиты населения</w:t>
      </w:r>
      <w:proofErr w:type="gramEnd"/>
      <w:r w:rsidRPr="00DE1F1F">
        <w:rPr>
          <w:rFonts w:ascii="Arial" w:hAnsi="Arial" w:cs="Arial"/>
        </w:rPr>
        <w:t xml:space="preserve"> и территорий от чрезвычайных ситуаций;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организация деятельности аварийно-спасательных формирований на территории муниципального образования: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развитие инфраструктуры добровольной пожарной охраны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информирование населения о правилах поведения и действиях в чрезвычайных ситуациях.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Решение этих задач позволит осуществлять на территории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color w:val="3B2D36"/>
          <w:sz w:val="30"/>
          <w:szCs w:val="30"/>
        </w:rPr>
      </w:pPr>
      <w:r w:rsidRPr="00DE1F1F">
        <w:rPr>
          <w:rFonts w:ascii="Arial" w:hAnsi="Arial" w:cs="Arial"/>
          <w:color w:val="3B2D36"/>
          <w:sz w:val="30"/>
          <w:szCs w:val="30"/>
        </w:rPr>
        <w:t xml:space="preserve">Раздел 3. </w:t>
      </w:r>
      <w:r w:rsidRPr="00DE1F1F">
        <w:rPr>
          <w:rFonts w:ascii="Arial" w:hAnsi="Arial" w:cs="Arial"/>
          <w:bCs/>
          <w:color w:val="3B2D36"/>
          <w:sz w:val="30"/>
          <w:szCs w:val="30"/>
        </w:rPr>
        <w:t>ПЕРЕЧЕНЬ ПРОГРАММНЫХ МЕРОПРИЯТИЙ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Основными программными мероприятиями, направленными на достижение поставленных данной Программой целей, являются: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Направление 1. Реализация практических мер по снижению вероятности возникновения чрезвычайных ситуаций.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 рамках мероприятий предполагается обеспечить: ремонт пожарных водоемов, создание страхового фонда документации потенциально опасных объектов, находящихся на территории муниципального образования.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Направление 2 Ресурсное обеспечение мероприятий по ликвидации чрезвычайных ситуаций и пожаров.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lastRenderedPageBreak/>
        <w:t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 рамках мероприятия предполагается обеспечить: приобретение новых, более современных средств спасения и средств пожаротушения, а также спасательной и пожарной технике.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Направление 3 Развитие и совершенствование системы подготовки руководящего состава, специалистов к действиям в чрезвычайных ситуациях.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Третье направление мероприятий Программы позволит совершенствовать уровень подготовки руководящего состава, специалистов и повысить число квалифицированных спасателей через внедрение новых форм обучения с применением современных технологий, позволяющих значительно расширить аудиторию и сократить расходы на обучение.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color w:val="3B2D36"/>
          <w:sz w:val="30"/>
          <w:szCs w:val="30"/>
        </w:rPr>
      </w:pPr>
      <w:r w:rsidRPr="00DE1F1F">
        <w:rPr>
          <w:rFonts w:ascii="Arial" w:hAnsi="Arial" w:cs="Arial"/>
          <w:color w:val="3B2D36"/>
          <w:sz w:val="30"/>
          <w:szCs w:val="30"/>
        </w:rPr>
        <w:t xml:space="preserve">Раздел 4. </w:t>
      </w:r>
      <w:r w:rsidRPr="00DE1F1F">
        <w:rPr>
          <w:rFonts w:ascii="Arial" w:hAnsi="Arial" w:cs="Arial"/>
          <w:bCs/>
          <w:color w:val="3B2D36"/>
          <w:sz w:val="30"/>
          <w:szCs w:val="30"/>
        </w:rPr>
        <w:t>РЕАЛИЗАЦИЯ ПРОГРАММЫ И КОНТРОЛЬ ЗА ВЫПОЛНЕНИЕМ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Программа рассчитана на1год.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К участию в реализации Программы привлекаются организации, учреждения и предприятия, находящиеся на территории муниципального образования.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color w:val="3B2D36"/>
          <w:sz w:val="30"/>
          <w:szCs w:val="30"/>
        </w:rPr>
      </w:pPr>
      <w:r w:rsidRPr="00DE1F1F">
        <w:rPr>
          <w:rFonts w:ascii="Arial" w:hAnsi="Arial" w:cs="Arial"/>
          <w:color w:val="3B2D36"/>
          <w:sz w:val="30"/>
          <w:szCs w:val="30"/>
        </w:rPr>
        <w:t xml:space="preserve">Раздел 5. </w:t>
      </w:r>
      <w:r w:rsidRPr="00DE1F1F">
        <w:rPr>
          <w:rFonts w:ascii="Arial" w:hAnsi="Arial" w:cs="Arial"/>
          <w:bCs/>
          <w:color w:val="3B2D36"/>
          <w:sz w:val="30"/>
          <w:szCs w:val="30"/>
        </w:rPr>
        <w:t>РЕСУРСНОЕ ОБЕСПЕЧЕНИЕ ПРОГРАММЫ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Ресурсное обеспечение Программы составляют средства бюджета поселения в размере 45000,00 рублей, в том числе: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2018 год – 10000,00 рублей;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При сокращении или увеличении ассигнований на реализацию Программы координатор Программы вносит предложения по корректировке перечня мероприятий.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Объемы финансирования Программы носят прогнозный характер и подлежат уточнению в установленном порядке.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color w:val="3B2D36"/>
          <w:sz w:val="30"/>
          <w:szCs w:val="30"/>
        </w:rPr>
      </w:pPr>
      <w:r w:rsidRPr="00DE1F1F">
        <w:rPr>
          <w:rFonts w:ascii="Arial" w:hAnsi="Arial" w:cs="Arial"/>
          <w:color w:val="3B2D36"/>
          <w:sz w:val="30"/>
          <w:szCs w:val="30"/>
        </w:rPr>
        <w:t xml:space="preserve">Раздел 6. </w:t>
      </w:r>
      <w:r w:rsidRPr="00DE1F1F">
        <w:rPr>
          <w:rFonts w:ascii="Arial" w:hAnsi="Arial" w:cs="Arial"/>
          <w:bCs/>
          <w:color w:val="3B2D36"/>
          <w:sz w:val="30"/>
          <w:szCs w:val="30"/>
        </w:rPr>
        <w:t>ОЦЕНКА ЭФФЕКТИВНОСТИ ПРОГРАММЫ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Реализация основных программных мероприятий позволит добиться: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lastRenderedPageBreak/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обеспечить необходимый уровень безопасности населения муниципального образования;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 целом в результате реализации Программы 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DE1F1F" w:rsidRPr="00DE1F1F" w:rsidRDefault="00DE1F1F" w:rsidP="00DE1F1F">
      <w:pPr>
        <w:shd w:val="clear" w:color="auto" w:fill="F5F9FB"/>
        <w:spacing w:before="100" w:beforeAutospacing="1" w:after="100" w:afterAutospacing="1"/>
        <w:jc w:val="center"/>
        <w:rPr>
          <w:rFonts w:ascii="Arial" w:hAnsi="Arial" w:cs="Arial"/>
          <w:color w:val="3B2D36"/>
          <w:sz w:val="30"/>
          <w:szCs w:val="30"/>
        </w:rPr>
      </w:pPr>
      <w:r w:rsidRPr="00DE1F1F">
        <w:rPr>
          <w:rFonts w:ascii="Arial" w:hAnsi="Arial" w:cs="Arial"/>
          <w:color w:val="3B2D36"/>
          <w:sz w:val="30"/>
          <w:szCs w:val="30"/>
        </w:rPr>
        <w:t xml:space="preserve">Раздел 7 </w:t>
      </w:r>
      <w:r w:rsidRPr="00DE1F1F">
        <w:rPr>
          <w:rFonts w:ascii="Arial" w:hAnsi="Arial" w:cs="Arial"/>
          <w:bCs/>
          <w:color w:val="3B2D36"/>
          <w:sz w:val="30"/>
          <w:szCs w:val="30"/>
        </w:rPr>
        <w:t>ОРГАНИЗАЦИЯ УПРАВЛЕНИЯ ПРОГРАММОЙ И КОНТРОЛЬ ЗА РЕАЛИЗАЦИЕЙ</w:t>
      </w:r>
    </w:p>
    <w:p w:rsidR="00DE1F1F" w:rsidRPr="00DE1F1F" w:rsidRDefault="00DE1F1F" w:rsidP="00DE1F1F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DE1F1F">
        <w:rPr>
          <w:rFonts w:ascii="Arial" w:hAnsi="Arial" w:cs="Arial"/>
          <w:color w:val="3B2D36"/>
        </w:rPr>
        <w:t xml:space="preserve">7.1. Контроль за реализацией настоящей Программы осуществляет ответственный за реализацию Программы – Администрация </w:t>
      </w:r>
      <w:r w:rsidRPr="00DE1F1F">
        <w:rPr>
          <w:rFonts w:ascii="Arial" w:hAnsi="Arial" w:cs="Arial"/>
        </w:rPr>
        <w:t>Широковского</w:t>
      </w:r>
      <w:r w:rsidRPr="00DE1F1F">
        <w:rPr>
          <w:rFonts w:ascii="Arial" w:hAnsi="Arial" w:cs="Arial"/>
          <w:color w:val="3B2D36"/>
        </w:rPr>
        <w:t xml:space="preserve"> 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</w:t>
      </w:r>
    </w:p>
    <w:p w:rsidR="00DE1F1F" w:rsidRPr="00DE1F1F" w:rsidRDefault="00DE1F1F" w:rsidP="00DE1F1F">
      <w:pPr>
        <w:outlineLvl w:val="0"/>
        <w:rPr>
          <w:b/>
        </w:rPr>
      </w:pPr>
    </w:p>
    <w:p w:rsidR="00DE1F1F" w:rsidRDefault="00DE1F1F" w:rsidP="00DE1F1F">
      <w:pPr>
        <w:rPr>
          <w:rFonts w:ascii="Arial" w:hAnsi="Arial" w:cs="Arial"/>
        </w:rPr>
      </w:pPr>
    </w:p>
    <w:p w:rsidR="00DE1F1F" w:rsidRPr="00DE1F1F" w:rsidRDefault="00DE1F1F" w:rsidP="00DE1F1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E1F1F">
        <w:rPr>
          <w:rFonts w:ascii="Arial" w:hAnsi="Arial" w:cs="Arial"/>
          <w:b/>
          <w:sz w:val="30"/>
          <w:szCs w:val="30"/>
        </w:rPr>
        <w:t>ПОДПРОГРАММА 1</w:t>
      </w:r>
    </w:p>
    <w:p w:rsidR="00DE1F1F" w:rsidRPr="00DE1F1F" w:rsidRDefault="00DE1F1F" w:rsidP="00DE1F1F">
      <w:pPr>
        <w:jc w:val="right"/>
        <w:outlineLvl w:val="0"/>
        <w:rPr>
          <w:rFonts w:ascii="Arial" w:hAnsi="Arial" w:cs="Arial"/>
          <w:sz w:val="30"/>
          <w:szCs w:val="30"/>
        </w:rPr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DE1F1F">
        <w:rPr>
          <w:rFonts w:ascii="Arial" w:eastAsia="Calibri" w:hAnsi="Arial" w:cs="Arial"/>
          <w:b/>
          <w:bCs/>
          <w:sz w:val="30"/>
          <w:szCs w:val="30"/>
        </w:rPr>
        <w:t>ПОДПРОГРАММА «ПРЕДУПРЕЖДЕНИЕ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DE1F1F">
        <w:rPr>
          <w:rFonts w:ascii="Arial" w:eastAsia="Calibri" w:hAnsi="Arial" w:cs="Arial"/>
          <w:b/>
          <w:bCs/>
          <w:sz w:val="30"/>
          <w:szCs w:val="30"/>
        </w:rPr>
        <w:t>ЧРЕЗВЫЧАЙНЫХ СИТУАЦИЙ И ОБЕСПЕЧЕНИЕ ПОЖАРНОЙ БЕЗОПАСНОСТИ В ШИРОКОВСКОМ МУНИЦИПАЛЬНОМ ОБРАЗОВАНИИ» НА 2018Г.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Подпрограмма «Предупреждение чрезвычайных ситуаций и обеспечение пожарной безопасности в Широковском муниципальном образовании» на 2018 год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Широковском муниципальном образовании.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E1F1F">
        <w:rPr>
          <w:rFonts w:ascii="Arial" w:hAnsi="Arial" w:cs="Arial"/>
          <w:b/>
          <w:sz w:val="30"/>
          <w:szCs w:val="30"/>
        </w:rPr>
        <w:t>1. ПАСПОРТ ПОДПРОГРАММЫ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395"/>
      </w:tblGrid>
      <w:tr w:rsidR="00DE1F1F" w:rsidRPr="00DE1F1F" w:rsidTr="003B39CA">
        <w:trPr>
          <w:cantSplit/>
          <w:trHeight w:val="97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пожарной безопасности</w:t>
            </w:r>
            <w:r w:rsidRPr="00DE1F1F">
              <w:rPr>
                <w:rFonts w:ascii="Courier New" w:hAnsi="Courier New" w:cs="Courier New"/>
                <w:sz w:val="22"/>
                <w:szCs w:val="22"/>
              </w:rPr>
              <w:br/>
              <w:t>в Широковском  муниципальном образовании» на 2018г.</w:t>
            </w:r>
          </w:p>
        </w:tc>
      </w:tr>
      <w:tr w:rsidR="00DE1F1F" w:rsidRPr="00DE1F1F" w:rsidTr="003B39CA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Основание для разработки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Федеральный закон от 12.02.1998 № 28-ФЗ «О гражданской обороне».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Закон Иркутской области от 02.04.2003 № 16-оз «О пожарной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безопасности в Иркутской области»</w:t>
            </w:r>
          </w:p>
        </w:tc>
      </w:tr>
      <w:tr w:rsidR="00DE1F1F" w:rsidRPr="00DE1F1F" w:rsidTr="003B39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 муниципального образования</w:t>
            </w:r>
          </w:p>
        </w:tc>
      </w:tr>
      <w:tr w:rsidR="00DE1F1F" w:rsidRPr="00DE1F1F" w:rsidTr="003B39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 муниципального образования</w:t>
            </w:r>
          </w:p>
        </w:tc>
      </w:tr>
      <w:tr w:rsidR="00DE1F1F" w:rsidRPr="00DE1F1F" w:rsidTr="003B39CA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Широковского муниципального образования от возможных пожаров и чрезвычайных ситуаций (далее - ЧС).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DE1F1F" w:rsidRPr="00DE1F1F" w:rsidTr="003B39CA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2. Разработка и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3. Развитие системы информирования и оповещения населения в местах массового пребывания людей.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4. Организация противопожарной пропаганды.</w:t>
            </w:r>
          </w:p>
        </w:tc>
      </w:tr>
      <w:tr w:rsidR="00DE1F1F" w:rsidRPr="00DE1F1F" w:rsidTr="003B39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Методы реализации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Реализация Программы осуществляется комплексом мероприятий, представленных в приложении 1</w:t>
            </w:r>
          </w:p>
        </w:tc>
      </w:tr>
      <w:tr w:rsidR="00DE1F1F" w:rsidRPr="00DE1F1F" w:rsidTr="003B39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</w:tr>
      <w:tr w:rsidR="00DE1F1F" w:rsidRPr="00DE1F1F" w:rsidTr="003B39CA">
        <w:trPr>
          <w:cantSplit/>
          <w:trHeight w:val="65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1F1F" w:rsidRPr="00DE1F1F" w:rsidTr="003B39CA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 средств бюджета Широковского  муниципального образования Общий объем финансирования Программы: 50000,00 рублей</w:t>
            </w:r>
          </w:p>
        </w:tc>
      </w:tr>
      <w:tr w:rsidR="00DE1F1F" w:rsidRPr="00DE1F1F" w:rsidTr="003B39CA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</w:p>
          <w:p w:rsidR="00DE1F1F" w:rsidRPr="00DE1F1F" w:rsidRDefault="00DE1F1F" w:rsidP="00DE1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</w:t>
            </w:r>
          </w:p>
        </w:tc>
      </w:tr>
    </w:tbl>
    <w:p w:rsidR="00DE1F1F" w:rsidRPr="00DE1F1F" w:rsidRDefault="00DE1F1F" w:rsidP="00DE1F1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2</w:t>
      </w:r>
      <w:r w:rsidRPr="00DE1F1F">
        <w:rPr>
          <w:rFonts w:ascii="Arial" w:hAnsi="Arial" w:cs="Arial"/>
          <w:b/>
          <w:sz w:val="30"/>
          <w:szCs w:val="30"/>
        </w:rPr>
        <w:t xml:space="preserve">. </w:t>
      </w:r>
      <w:r w:rsidRPr="00DE1F1F">
        <w:rPr>
          <w:rFonts w:ascii="Arial" w:hAnsi="Arial" w:cs="Arial"/>
          <w:sz w:val="30"/>
          <w:szCs w:val="30"/>
        </w:rPr>
        <w:t>СОДЕРЖАНИЕ ПРОБЛЕМЫ И ОБОСНОВАНИЕ ЦЕЛЕСООБРАЗНОСТИ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ЕЕ РЕШЕНИЯ ПРОГРАММНО-ЦЕЛЕВЫМ МЕТОДОМ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Разработка и принятие Программы позволит решать вышеназванные проблемы.</w:t>
      </w:r>
    </w:p>
    <w:p w:rsidR="00DE1F1F" w:rsidRPr="00DE1F1F" w:rsidRDefault="00DE1F1F" w:rsidP="00DE1F1F">
      <w:pPr>
        <w:autoSpaceDE w:val="0"/>
        <w:autoSpaceDN w:val="0"/>
        <w:adjustRightInd w:val="0"/>
        <w:jc w:val="both"/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3. ОСНОВНЫЕ ЦЕЛИ И ЗАДАЧИ ПОДПРОГРАММЫ</w:t>
      </w:r>
    </w:p>
    <w:p w:rsidR="00DE1F1F" w:rsidRPr="00DE1F1F" w:rsidRDefault="00DE1F1F" w:rsidP="00DE1F1F">
      <w:pPr>
        <w:autoSpaceDE w:val="0"/>
        <w:autoSpaceDN w:val="0"/>
        <w:adjustRightInd w:val="0"/>
        <w:ind w:firstLine="540"/>
        <w:jc w:val="both"/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Основными целями Подпрограммы являются: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Основные задачи Подпрограммы: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lastRenderedPageBreak/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3. Развитие системы информирования и оповещения населения в местах массового пребывания людей.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4. Организация противопожарной пропаганды.</w:t>
      </w:r>
    </w:p>
    <w:p w:rsidR="00DE1F1F" w:rsidRPr="00DE1F1F" w:rsidRDefault="00DE1F1F" w:rsidP="00DE1F1F">
      <w:pPr>
        <w:autoSpaceDE w:val="0"/>
        <w:autoSpaceDN w:val="0"/>
        <w:adjustRightInd w:val="0"/>
        <w:outlineLvl w:val="1"/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4. МЕТОДЫ РЕАЛИЗАЦИИ ПОДПРОГРАММЫ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</w:pPr>
      <w:r w:rsidRPr="00DE1F1F">
        <w:rPr>
          <w:rFonts w:ascii="Arial" w:hAnsi="Arial" w:cs="Arial"/>
        </w:rPr>
        <w:t>Реализация Подпрограммы осуществляется комплексом мероприятий, представленных в приложении 1</w:t>
      </w:r>
      <w:r w:rsidRPr="00DE1F1F">
        <w:t>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5. СРОКИ И ЭТАПЫ РЕАЛИЗАЦИИ ПРОГРАММЫ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Программа подлежит реализации в течение 2018 г.</w:t>
      </w:r>
    </w:p>
    <w:p w:rsidR="00DE1F1F" w:rsidRPr="00DE1F1F" w:rsidRDefault="00DE1F1F" w:rsidP="00DE1F1F">
      <w:pPr>
        <w:autoSpaceDE w:val="0"/>
        <w:autoSpaceDN w:val="0"/>
        <w:adjustRightInd w:val="0"/>
        <w:ind w:firstLine="540"/>
        <w:jc w:val="both"/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6. ОБЪЕМЫ И ИСТОЧНИКИ ФИНАНСИРОВАНИЯ ПРОГРАММЫ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Программные мероприятия финансируются за счет средств, предусмотренных в бюджете Широковского муниципального образования.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Общий объем финансирования Программы составляет 50000,00рублей.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 гражданской обороне».</w:t>
      </w:r>
    </w:p>
    <w:p w:rsidR="00DE1F1F" w:rsidRPr="00DE1F1F" w:rsidRDefault="00DE1F1F" w:rsidP="00DE1F1F">
      <w:pPr>
        <w:autoSpaceDE w:val="0"/>
        <w:autoSpaceDN w:val="0"/>
        <w:adjustRightInd w:val="0"/>
        <w:jc w:val="both"/>
      </w:pP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7. СИСТЕМА ОРГАНИЗАЦИИ КОНТРОЛЯ ЗА ИСПОЛНЕНИЕМ ПОДПРОГРАММЫ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</w:pPr>
      <w:r w:rsidRPr="00DE1F1F">
        <w:rPr>
          <w:rFonts w:ascii="Arial" w:hAnsi="Arial" w:cs="Arial"/>
        </w:rPr>
        <w:t>Контроль за исполнением Подпрограммы осуществляет администрация Широковского муниципального образования</w:t>
      </w:r>
      <w:r w:rsidRPr="00DE1F1F">
        <w:t>.</w:t>
      </w:r>
    </w:p>
    <w:p w:rsidR="00DE1F1F" w:rsidRPr="00DE1F1F" w:rsidRDefault="00DE1F1F" w:rsidP="00DE1F1F">
      <w:pPr>
        <w:autoSpaceDE w:val="0"/>
        <w:autoSpaceDN w:val="0"/>
        <w:adjustRightInd w:val="0"/>
        <w:jc w:val="both"/>
      </w:pPr>
      <w:r w:rsidRPr="00DE1F1F">
        <w:t xml:space="preserve"> 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DE1F1F">
        <w:rPr>
          <w:rFonts w:ascii="Arial" w:hAnsi="Arial" w:cs="Arial"/>
          <w:sz w:val="30"/>
          <w:szCs w:val="30"/>
        </w:rPr>
        <w:t>8. ОЖИДАЕМЫЕ РЕЗУЛЬТАТЫ РЕАЛИЗАЦИИ ПОДПРОГРАММЫ</w:t>
      </w:r>
    </w:p>
    <w:p w:rsidR="00DE1F1F" w:rsidRPr="00DE1F1F" w:rsidRDefault="00DE1F1F" w:rsidP="00DE1F1F">
      <w:pPr>
        <w:autoSpaceDE w:val="0"/>
        <w:autoSpaceDN w:val="0"/>
        <w:adjustRightInd w:val="0"/>
        <w:ind w:firstLine="540"/>
        <w:jc w:val="both"/>
      </w:pP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При реализации Подпрограммы ожидается достижение следующих результатов:</w:t>
      </w:r>
    </w:p>
    <w:p w:rsidR="00DE1F1F" w:rsidRPr="00DE1F1F" w:rsidRDefault="00DE1F1F" w:rsidP="00DE1F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DE1F1F" w:rsidRPr="00DE1F1F" w:rsidRDefault="00DE1F1F" w:rsidP="00DE1F1F">
      <w:pPr>
        <w:ind w:firstLine="709"/>
        <w:jc w:val="both"/>
        <w:rPr>
          <w:rFonts w:ascii="Arial" w:hAnsi="Arial" w:cs="Arial"/>
        </w:rPr>
      </w:pPr>
      <w:r w:rsidRPr="00DE1F1F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DE1F1F" w:rsidRPr="00DE1F1F" w:rsidRDefault="00DE1F1F" w:rsidP="00DE1F1F"/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E1F1F">
        <w:rPr>
          <w:rFonts w:ascii="Arial" w:hAnsi="Arial" w:cs="Arial"/>
          <w:b/>
          <w:sz w:val="30"/>
          <w:szCs w:val="30"/>
        </w:rPr>
        <w:t>МЕРОПРИЯТИЯ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E1F1F">
        <w:rPr>
          <w:rFonts w:ascii="Arial" w:hAnsi="Arial" w:cs="Arial"/>
          <w:b/>
          <w:sz w:val="30"/>
          <w:szCs w:val="30"/>
        </w:rPr>
        <w:t>ПОДПРОГРАММЫ «ПРЕДУПРЕЖДЕНИЕ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E1F1F">
        <w:rPr>
          <w:rFonts w:ascii="Arial" w:hAnsi="Arial" w:cs="Arial"/>
          <w:b/>
          <w:sz w:val="30"/>
          <w:szCs w:val="30"/>
        </w:rPr>
        <w:t>ЧРЕЗВЫЧАЙНЫХ СИТУАЦИЙ И ОБЕСПЕЧЕНИЕ ПОЖАРНОЙ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E1F1F">
        <w:rPr>
          <w:rFonts w:ascii="Arial" w:hAnsi="Arial" w:cs="Arial"/>
          <w:b/>
          <w:sz w:val="30"/>
          <w:szCs w:val="30"/>
        </w:rPr>
        <w:t>БЕЗОПАСНОСТИ В ШИРОКОВСКОМ МУНИЦИПАЛЬНОМ ОБРАЗОВАНИИ»</w:t>
      </w:r>
    </w:p>
    <w:p w:rsidR="00DE1F1F" w:rsidRPr="00DE1F1F" w:rsidRDefault="00DE1F1F" w:rsidP="00DE1F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E1F1F">
        <w:rPr>
          <w:rFonts w:ascii="Arial" w:hAnsi="Arial" w:cs="Arial"/>
          <w:b/>
          <w:sz w:val="30"/>
          <w:szCs w:val="30"/>
        </w:rPr>
        <w:lastRenderedPageBreak/>
        <w:t>на 2018 год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900"/>
        <w:gridCol w:w="1212"/>
        <w:gridCol w:w="2077"/>
        <w:gridCol w:w="1471"/>
        <w:gridCol w:w="851"/>
      </w:tblGrid>
      <w:tr w:rsidR="00DE1F1F" w:rsidRPr="00DE1F1F" w:rsidTr="003B39CA">
        <w:trPr>
          <w:cantSplit/>
          <w:trHeight w:val="607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Объем и источник финансирования,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Код бюджетной классификации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bookmarkStart w:id="2" w:name="_GoBack"/>
        <w:bookmarkEnd w:id="2"/>
      </w:tr>
      <w:tr w:rsidR="00DE1F1F" w:rsidRPr="00DE1F1F" w:rsidTr="003B39CA">
        <w:trPr>
          <w:cantSplit/>
          <w:trHeight w:val="24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E1F1F" w:rsidRPr="00DE1F1F" w:rsidTr="003B39CA">
        <w:trPr>
          <w:cantSplit/>
          <w:trHeight w:val="364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 Обеспечение защиты населения и территории от чрезвычайных ситуаций природного и техногенного характера.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1.1. Предупреждение и ликвидация последствий чрезвычайных ситуаций и стихийных бедствий.</w:t>
            </w:r>
          </w:p>
        </w:tc>
      </w:tr>
      <w:tr w:rsidR="00DE1F1F" w:rsidRPr="00DE1F1F" w:rsidTr="003B39CA">
        <w:trPr>
          <w:cantSplit/>
          <w:trHeight w:val="971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Приобретение необходимых основных средств для ликвидации ЧС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(ГСМ)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4000,00 рублей Бюджет Широковского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КФСР 0309 3010049999 310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1F1F" w:rsidRPr="00DE1F1F" w:rsidTr="003B39CA">
        <w:trPr>
          <w:cantSplit/>
          <w:trHeight w:val="24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F1F" w:rsidRPr="00DE1F1F" w:rsidTr="003B39CA">
        <w:trPr>
          <w:cantSplit/>
          <w:trHeight w:val="364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DE1F1F" w:rsidRPr="00DE1F1F" w:rsidTr="003B39CA">
        <w:trPr>
          <w:cantSplit/>
          <w:trHeight w:val="971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</w:rPr>
            </w:pPr>
            <w:r w:rsidRPr="00DE1F1F">
              <w:rPr>
                <w:rFonts w:ascii="Courier New" w:hAnsi="Courier New" w:cs="Courier New"/>
              </w:rPr>
              <w:t>2.1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Приобретение необходимых основных средств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2018год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6000,00 рублей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Бюджет Широковского 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КФСР 0310 3010049999 310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</w:p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DE1F1F" w:rsidRPr="00DE1F1F" w:rsidTr="003B39CA">
        <w:trPr>
          <w:cantSplit/>
          <w:trHeight w:val="24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F1F" w:rsidRPr="00DE1F1F" w:rsidTr="003B39CA">
        <w:trPr>
          <w:cantSplit/>
          <w:trHeight w:val="24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ВСЕГО по Программе: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1F1F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1F" w:rsidRPr="00DE1F1F" w:rsidRDefault="00DE1F1F" w:rsidP="00DE1F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1F1F" w:rsidRPr="00DE1F1F" w:rsidRDefault="00DE1F1F" w:rsidP="00DE1F1F">
      <w:pPr>
        <w:shd w:val="clear" w:color="auto" w:fill="FFFFFF"/>
        <w:tabs>
          <w:tab w:val="left" w:pos="5220"/>
          <w:tab w:val="left" w:pos="7740"/>
        </w:tabs>
        <w:ind w:right="-29"/>
        <w:rPr>
          <w:color w:val="000000"/>
          <w:spacing w:val="-1"/>
        </w:rPr>
      </w:pPr>
    </w:p>
    <w:p w:rsidR="00DE1F1F" w:rsidRPr="005E5631" w:rsidRDefault="00DE1F1F" w:rsidP="00DE1F1F">
      <w:pPr>
        <w:rPr>
          <w:rFonts w:ascii="Arial" w:hAnsi="Arial" w:cs="Arial"/>
        </w:rPr>
      </w:pPr>
    </w:p>
    <w:p w:rsidR="00334444" w:rsidRDefault="00334444"/>
    <w:sectPr w:rsidR="00334444" w:rsidSect="00DE1F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2"/>
    <w:rsid w:val="00334444"/>
    <w:rsid w:val="003B39CA"/>
    <w:rsid w:val="00DE1F1F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DF74"/>
  <w15:chartTrackingRefBased/>
  <w15:docId w15:val="{9CE06E04-C31D-448E-B604-7DC40B1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4875</Words>
  <Characters>27790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2018-12-11T01:07:00Z</dcterms:created>
  <dcterms:modified xsi:type="dcterms:W3CDTF">2018-12-11T01:15:00Z</dcterms:modified>
</cp:coreProperties>
</file>