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E0" w:rsidRDefault="003554E0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bookmarkStart w:id="0" w:name="_GoBack"/>
      <w:bookmarkEnd w:id="0"/>
    </w:p>
    <w:p w:rsidR="0072056B" w:rsidRPr="0072056B" w:rsidRDefault="00832F07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03</w:t>
      </w:r>
      <w:r w:rsidR="0072056B"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.0</w:t>
      </w:r>
      <w:r w:rsid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9</w:t>
      </w:r>
      <w:r w:rsidR="0072056B"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2018</w:t>
      </w:r>
      <w:r w:rsidR="005D7C54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г.</w:t>
      </w:r>
      <w:r w:rsidR="0072056B"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 xml:space="preserve"> № </w:t>
      </w:r>
      <w:r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55.1</w:t>
      </w:r>
    </w:p>
    <w:p w:rsidR="0072056B" w:rsidRPr="0072056B" w:rsidRDefault="0072056B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72056B" w:rsidRPr="0072056B" w:rsidRDefault="0072056B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72056B" w:rsidRPr="0072056B" w:rsidRDefault="0072056B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72056B" w:rsidRPr="0072056B" w:rsidRDefault="0072056B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«НИЖНЕУДИНСКИЙ РАЙОН»</w:t>
      </w:r>
    </w:p>
    <w:p w:rsidR="0072056B" w:rsidRPr="0072056B" w:rsidRDefault="0072056B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ШИРОКОВСКОЕ МУНИЦИПАЛЬНОЕ ОБРАЗОВАНИЕ</w:t>
      </w:r>
    </w:p>
    <w:p w:rsidR="0072056B" w:rsidRPr="0072056B" w:rsidRDefault="0072056B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72056B" w:rsidRPr="0072056B" w:rsidRDefault="0072056B" w:rsidP="0072056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lang w:eastAsia="ru-RU"/>
        </w:rPr>
      </w:pPr>
      <w:r w:rsidRPr="0072056B">
        <w:rPr>
          <w:rFonts w:ascii="Arial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72056B" w:rsidRPr="0072056B" w:rsidRDefault="0072056B" w:rsidP="0072056B">
      <w:pPr>
        <w:spacing w:after="0" w:line="240" w:lineRule="auto"/>
        <w:ind w:firstLine="709"/>
        <w:contextualSpacing/>
        <w:jc w:val="center"/>
        <w:rPr>
          <w:rFonts w:ascii="Arial" w:hAnsi="Arial" w:cs="Arial"/>
          <w:bCs/>
          <w:kern w:val="28"/>
          <w:sz w:val="32"/>
          <w:szCs w:val="32"/>
          <w:lang w:eastAsia="ru-RU"/>
        </w:rPr>
      </w:pPr>
    </w:p>
    <w:p w:rsidR="00BE515C" w:rsidRPr="008F098D" w:rsidRDefault="00BE515C" w:rsidP="008065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652C" w:rsidRPr="0072056B" w:rsidRDefault="00832F07" w:rsidP="00806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  <w:lang w:eastAsia="ru-RU"/>
        </w:rPr>
      </w:pP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>О внесении дополнений в постановление администрации широковского муниципального образования от 18.04.2016 г. № 11 «О формировании ДПК в населенных пункта</w:t>
      </w:r>
      <w:r w:rsidR="008D2B4A">
        <w:rPr>
          <w:rFonts w:ascii="Arial" w:hAnsi="Arial" w:cs="Arial"/>
          <w:b/>
          <w:bCs/>
          <w:caps/>
          <w:sz w:val="32"/>
          <w:szCs w:val="32"/>
          <w:lang w:eastAsia="ru-RU"/>
        </w:rPr>
        <w:t>х широковского муниципального об</w:t>
      </w:r>
      <w:r>
        <w:rPr>
          <w:rFonts w:ascii="Arial" w:hAnsi="Arial" w:cs="Arial"/>
          <w:b/>
          <w:bCs/>
          <w:caps/>
          <w:sz w:val="32"/>
          <w:szCs w:val="32"/>
          <w:lang w:eastAsia="ru-RU"/>
        </w:rPr>
        <w:t>разования»</w:t>
      </w:r>
    </w:p>
    <w:p w:rsidR="0080652C" w:rsidRDefault="0080652C" w:rsidP="008065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237B13" w:rsidRDefault="00832F07" w:rsidP="0072056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В целях защиты жизни и здоровья населения, имущества физических и юридических лиц, государственного и муниципального имущества от пожаров и выполнения требований ст. 63 Федерального закона № 123 – ФЗ от 22.08.2008 г. «Технического регламента о требованиях пожарной безопасности», </w:t>
      </w:r>
      <w:r w:rsidR="002230DC">
        <w:rPr>
          <w:rFonts w:ascii="Arial" w:hAnsi="Arial" w:cs="Arial"/>
          <w:sz w:val="24"/>
          <w:szCs w:val="24"/>
          <w:lang w:eastAsia="ru-RU"/>
        </w:rPr>
        <w:t>руководствуясь Уставом Широковского муниципального образования, администрация Широковского муниципального образования</w:t>
      </w:r>
    </w:p>
    <w:p w:rsidR="002230DC" w:rsidRPr="0072056B" w:rsidRDefault="002230DC" w:rsidP="0072056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80652C" w:rsidRPr="00237B13" w:rsidRDefault="00237B13" w:rsidP="00237B13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eastAsia="ru-RU"/>
        </w:rPr>
        <w:t>ПОСТАНОВЛЯЕТ</w:t>
      </w:r>
    </w:p>
    <w:p w:rsidR="00237B13" w:rsidRPr="0072056B" w:rsidRDefault="00237B13" w:rsidP="0072056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37B13" w:rsidRDefault="001C2379" w:rsidP="0042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П</w:t>
      </w:r>
      <w:r w:rsidR="008D2B4A">
        <w:rPr>
          <w:rFonts w:ascii="Arial" w:hAnsi="Arial" w:cs="Arial"/>
          <w:sz w:val="24"/>
          <w:szCs w:val="24"/>
          <w:lang w:eastAsia="ru-RU"/>
        </w:rPr>
        <w:t xml:space="preserve">остановление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="008D2B4A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7372C9">
        <w:rPr>
          <w:rFonts w:ascii="Arial" w:hAnsi="Arial" w:cs="Arial"/>
          <w:sz w:val="24"/>
          <w:szCs w:val="24"/>
          <w:lang w:eastAsia="ru-RU"/>
        </w:rPr>
        <w:t>18.04.2016 г. № 11 «О формировании ДПК в населенных пунктах Ш</w:t>
      </w:r>
      <w:r w:rsidR="007372C9" w:rsidRPr="007372C9">
        <w:rPr>
          <w:rFonts w:ascii="Arial" w:hAnsi="Arial" w:cs="Arial"/>
          <w:sz w:val="24"/>
          <w:szCs w:val="24"/>
          <w:lang w:eastAsia="ru-RU"/>
        </w:rPr>
        <w:t>ироковского муниципального образования»</w:t>
      </w:r>
      <w:r>
        <w:rPr>
          <w:rFonts w:ascii="Arial" w:hAnsi="Arial" w:cs="Arial"/>
          <w:sz w:val="24"/>
          <w:szCs w:val="24"/>
          <w:lang w:eastAsia="ru-RU"/>
        </w:rPr>
        <w:t xml:space="preserve"> дополнить пунктом 2 следующего содержания:</w:t>
      </w:r>
    </w:p>
    <w:p w:rsidR="001C2379" w:rsidRDefault="001C2379" w:rsidP="0042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«2. Утвердить Перечень первичных средств пожаротушения на территории Широковского муниципального образования:</w:t>
      </w:r>
    </w:p>
    <w:p w:rsidR="00114F7C" w:rsidRDefault="00114F7C" w:rsidP="0042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- </w:t>
      </w:r>
      <w:r w:rsidR="001C2379">
        <w:rPr>
          <w:rFonts w:ascii="Arial" w:hAnsi="Arial" w:cs="Arial"/>
          <w:sz w:val="24"/>
          <w:szCs w:val="24"/>
          <w:lang w:eastAsia="ru-RU"/>
        </w:rPr>
        <w:t>Мотопомпа СКАТ МПБ</w:t>
      </w:r>
      <w:r>
        <w:rPr>
          <w:rFonts w:ascii="Arial" w:hAnsi="Arial" w:cs="Arial"/>
          <w:sz w:val="24"/>
          <w:szCs w:val="24"/>
          <w:lang w:eastAsia="ru-RU"/>
        </w:rPr>
        <w:t xml:space="preserve"> 1600 – 1 шт. – администрация ШМО;</w:t>
      </w:r>
    </w:p>
    <w:p w:rsidR="00114F7C" w:rsidRDefault="00114F7C" w:rsidP="0042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Генератор бензиновый БГ – 6.03 – ЗФ – 1 шт. - администрация ШМО;</w:t>
      </w:r>
    </w:p>
    <w:p w:rsidR="00114F7C" w:rsidRDefault="00114F7C" w:rsidP="0042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Ранцевые опрыскиватели – 6 шт. – администрация Широковского МО;</w:t>
      </w:r>
    </w:p>
    <w:p w:rsidR="00114F7C" w:rsidRDefault="00114F7C" w:rsidP="0042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- 2 щт. – с. Боровинок ДПК ООО «Широково</w:t>
      </w:r>
      <w:r w:rsidR="001C2379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>;</w:t>
      </w:r>
    </w:p>
    <w:p w:rsidR="007372C9" w:rsidRDefault="00114F7C" w:rsidP="0042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Ста</w:t>
      </w:r>
      <w:r w:rsidR="001047EA">
        <w:rPr>
          <w:rFonts w:ascii="Arial" w:hAnsi="Arial" w:cs="Arial"/>
          <w:sz w:val="24"/>
          <w:szCs w:val="24"/>
          <w:lang w:eastAsia="ru-RU"/>
        </w:rPr>
        <w:t>ционарный звуковой оповещатель – 1 шт. – администрация ШМО;</w:t>
      </w:r>
    </w:p>
    <w:p w:rsidR="001047EA" w:rsidRDefault="001047EA" w:rsidP="0042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Переносной звуковой оповещатель – 1 шт. – адмимнистрация ШМО;</w:t>
      </w:r>
    </w:p>
    <w:p w:rsidR="001047EA" w:rsidRDefault="001047EA" w:rsidP="0042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Боевой комплект</w:t>
      </w:r>
      <w:r w:rsidR="00907198">
        <w:rPr>
          <w:rFonts w:ascii="Arial" w:hAnsi="Arial" w:cs="Arial"/>
          <w:sz w:val="24"/>
          <w:szCs w:val="24"/>
          <w:lang w:eastAsia="ru-RU"/>
        </w:rPr>
        <w:t xml:space="preserve"> одежды</w:t>
      </w:r>
      <w:r>
        <w:rPr>
          <w:rFonts w:ascii="Arial" w:hAnsi="Arial" w:cs="Arial"/>
          <w:sz w:val="24"/>
          <w:szCs w:val="24"/>
          <w:lang w:eastAsia="ru-RU"/>
        </w:rPr>
        <w:t xml:space="preserve"> - 2 щт. – с. Боровинок ДПК ООО «Широково»;</w:t>
      </w:r>
    </w:p>
    <w:p w:rsidR="001047EA" w:rsidRDefault="001047EA" w:rsidP="0042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- 3 шт. – администрация ШМО;</w:t>
      </w:r>
    </w:p>
    <w:p w:rsidR="001047EA" w:rsidRDefault="001047EA" w:rsidP="0042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Ёмкость под воду объемом по 54 м</w:t>
      </w:r>
      <w:r>
        <w:rPr>
          <w:rFonts w:ascii="Arial" w:hAnsi="Arial" w:cs="Arial"/>
          <w:sz w:val="24"/>
          <w:szCs w:val="24"/>
          <w:vertAlign w:val="superscript"/>
          <w:lang w:eastAsia="ru-RU"/>
        </w:rPr>
        <w:t>3</w:t>
      </w:r>
      <w:r>
        <w:rPr>
          <w:rFonts w:ascii="Arial" w:hAnsi="Arial" w:cs="Arial"/>
          <w:sz w:val="24"/>
          <w:szCs w:val="24"/>
          <w:lang w:eastAsia="ru-RU"/>
        </w:rPr>
        <w:t xml:space="preserve"> – 1 шт. – с. Широково;</w:t>
      </w:r>
    </w:p>
    <w:p w:rsidR="001047EA" w:rsidRPr="001047EA" w:rsidRDefault="001047EA" w:rsidP="004232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- 1 шт. – с. Боровинок»</w:t>
      </w:r>
    </w:p>
    <w:p w:rsidR="001C2379" w:rsidRPr="001C2379" w:rsidRDefault="001C2379" w:rsidP="004232D7">
      <w:pPr>
        <w:shd w:val="clear" w:color="auto" w:fill="FFFFFF"/>
        <w:tabs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</w:t>
      </w:r>
      <w:r w:rsidRPr="001C2379">
        <w:rPr>
          <w:rFonts w:ascii="Arial" w:hAnsi="Arial" w:cs="Arial"/>
          <w:sz w:val="24"/>
          <w:szCs w:val="24"/>
          <w:lang w:eastAsia="ru-RU"/>
        </w:rPr>
        <w:t xml:space="preserve">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1C2379" w:rsidRPr="001C2379" w:rsidRDefault="001C2379" w:rsidP="004232D7">
      <w:pPr>
        <w:shd w:val="clear" w:color="auto" w:fill="FFFFFF"/>
        <w:tabs>
          <w:tab w:val="left" w:pos="739"/>
          <w:tab w:val="left" w:pos="5220"/>
          <w:tab w:val="left" w:pos="7740"/>
          <w:tab w:val="left" w:pos="9781"/>
          <w:tab w:val="center" w:pos="992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-14"/>
          <w:sz w:val="24"/>
          <w:szCs w:val="24"/>
          <w:lang w:eastAsia="ru-RU"/>
        </w:rPr>
        <w:t>3</w:t>
      </w:r>
      <w:r w:rsidRPr="001C2379">
        <w:rPr>
          <w:rFonts w:ascii="Arial" w:hAnsi="Arial" w:cs="Arial"/>
          <w:color w:val="000000"/>
          <w:spacing w:val="-14"/>
          <w:sz w:val="24"/>
          <w:szCs w:val="24"/>
          <w:lang w:eastAsia="ru-RU"/>
        </w:rPr>
        <w:t xml:space="preserve">. </w:t>
      </w:r>
      <w:r w:rsidRPr="001C2379">
        <w:rPr>
          <w:rFonts w:ascii="Arial" w:hAnsi="Arial" w:cs="Arial"/>
          <w:color w:val="000000"/>
          <w:spacing w:val="3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1C2379" w:rsidRDefault="001C2379" w:rsidP="00737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1C2379" w:rsidRPr="0072056B" w:rsidRDefault="001C2379" w:rsidP="007372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E1DF2" w:rsidRPr="0072056B" w:rsidRDefault="0080652C" w:rsidP="00D2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72056B">
        <w:rPr>
          <w:rFonts w:ascii="Arial" w:hAnsi="Arial" w:cs="Arial"/>
          <w:kern w:val="2"/>
          <w:sz w:val="24"/>
          <w:szCs w:val="24"/>
        </w:rPr>
        <w:t>Глава</w:t>
      </w:r>
      <w:r w:rsidR="002E1DF2" w:rsidRPr="0072056B">
        <w:rPr>
          <w:rFonts w:ascii="Arial" w:hAnsi="Arial" w:cs="Arial"/>
          <w:kern w:val="2"/>
          <w:sz w:val="24"/>
          <w:szCs w:val="24"/>
        </w:rPr>
        <w:t xml:space="preserve"> </w:t>
      </w:r>
      <w:r w:rsidR="0072056B" w:rsidRPr="0072056B">
        <w:rPr>
          <w:rFonts w:ascii="Arial" w:hAnsi="Arial" w:cs="Arial"/>
          <w:kern w:val="2"/>
          <w:sz w:val="24"/>
          <w:szCs w:val="24"/>
        </w:rPr>
        <w:t>Широковского</w:t>
      </w:r>
    </w:p>
    <w:p w:rsidR="0080652C" w:rsidRDefault="00237B13" w:rsidP="00D22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80652C" w:rsidRPr="001C2379" w:rsidRDefault="00237B13" w:rsidP="007205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В.П.Едаков</w:t>
      </w:r>
    </w:p>
    <w:sectPr w:rsidR="0080652C" w:rsidRPr="001C2379" w:rsidSect="000D43C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DFE" w:rsidRDefault="00E26DFE">
      <w:r>
        <w:separator/>
      </w:r>
    </w:p>
  </w:endnote>
  <w:endnote w:type="continuationSeparator" w:id="0">
    <w:p w:rsidR="00E26DFE" w:rsidRDefault="00E2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DFE" w:rsidRDefault="00E26DFE">
      <w:r>
        <w:separator/>
      </w:r>
    </w:p>
  </w:footnote>
  <w:footnote w:type="continuationSeparator" w:id="0">
    <w:p w:rsidR="00E26DFE" w:rsidRDefault="00E2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F6"/>
    <w:rsid w:val="000D43C7"/>
    <w:rsid w:val="001047EA"/>
    <w:rsid w:val="00114F7C"/>
    <w:rsid w:val="00177DA1"/>
    <w:rsid w:val="0019707E"/>
    <w:rsid w:val="001C2379"/>
    <w:rsid w:val="002230DC"/>
    <w:rsid w:val="00224B59"/>
    <w:rsid w:val="00237B13"/>
    <w:rsid w:val="00273FAF"/>
    <w:rsid w:val="002955B4"/>
    <w:rsid w:val="002E1DF2"/>
    <w:rsid w:val="002F5D85"/>
    <w:rsid w:val="0031071B"/>
    <w:rsid w:val="00346704"/>
    <w:rsid w:val="003554E0"/>
    <w:rsid w:val="00376ECF"/>
    <w:rsid w:val="0038718D"/>
    <w:rsid w:val="003C07F6"/>
    <w:rsid w:val="004232D7"/>
    <w:rsid w:val="004650F6"/>
    <w:rsid w:val="004A33E3"/>
    <w:rsid w:val="004F4615"/>
    <w:rsid w:val="005413AF"/>
    <w:rsid w:val="00570B8A"/>
    <w:rsid w:val="00572EFF"/>
    <w:rsid w:val="005D7C54"/>
    <w:rsid w:val="005E5AA8"/>
    <w:rsid w:val="0061441F"/>
    <w:rsid w:val="00636A2D"/>
    <w:rsid w:val="006457A7"/>
    <w:rsid w:val="00670980"/>
    <w:rsid w:val="00675B4F"/>
    <w:rsid w:val="006E3B24"/>
    <w:rsid w:val="00715292"/>
    <w:rsid w:val="0072056B"/>
    <w:rsid w:val="007372C9"/>
    <w:rsid w:val="00783371"/>
    <w:rsid w:val="007E41BD"/>
    <w:rsid w:val="0080652C"/>
    <w:rsid w:val="00832F07"/>
    <w:rsid w:val="00853E7E"/>
    <w:rsid w:val="008D2B4A"/>
    <w:rsid w:val="008F098D"/>
    <w:rsid w:val="008F75C6"/>
    <w:rsid w:val="00907198"/>
    <w:rsid w:val="0091036C"/>
    <w:rsid w:val="00926086"/>
    <w:rsid w:val="009A0D5E"/>
    <w:rsid w:val="00A029DD"/>
    <w:rsid w:val="00B25694"/>
    <w:rsid w:val="00BE515C"/>
    <w:rsid w:val="00BF6923"/>
    <w:rsid w:val="00C23692"/>
    <w:rsid w:val="00C36AA3"/>
    <w:rsid w:val="00CD220F"/>
    <w:rsid w:val="00CF203E"/>
    <w:rsid w:val="00D22B44"/>
    <w:rsid w:val="00D24965"/>
    <w:rsid w:val="00E26DFE"/>
    <w:rsid w:val="00E71496"/>
    <w:rsid w:val="00E81ABB"/>
    <w:rsid w:val="00F00C2C"/>
    <w:rsid w:val="00F41210"/>
    <w:rsid w:val="00F97927"/>
    <w:rsid w:val="00FA6646"/>
    <w:rsid w:val="00FD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43A0F9-9B98-4A98-B96F-AA6BBC23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2C"/>
    <w:pPr>
      <w:spacing w:after="160" w:line="259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C07F6"/>
    <w:rPr>
      <w:sz w:val="24"/>
      <w:lang w:val="ru-RU" w:eastAsia="ru-RU"/>
    </w:rPr>
  </w:style>
  <w:style w:type="paragraph" w:styleId="a3">
    <w:name w:val="Body Text"/>
    <w:basedOn w:val="a"/>
    <w:link w:val="a4"/>
    <w:uiPriority w:val="99"/>
    <w:rsid w:val="003C07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Calibri" w:hAnsi="Calibri" w:cs="Times New Roman"/>
      <w:lang w:val="x-none" w:eastAsia="en-US"/>
    </w:rPr>
  </w:style>
  <w:style w:type="paragraph" w:styleId="a5">
    <w:name w:val="Body Text Indent"/>
    <w:basedOn w:val="a"/>
    <w:link w:val="a6"/>
    <w:uiPriority w:val="99"/>
    <w:rsid w:val="003C07F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paragraph" w:customStyle="1" w:styleId="ConsPlusNormal0">
    <w:name w:val="ConsPlusNormal"/>
    <w:link w:val="ConsPlusNormal"/>
    <w:uiPriority w:val="99"/>
    <w:rsid w:val="003C07F6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3C07F6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normal1">
    <w:name w:val="consplusnormal"/>
    <w:basedOn w:val="a"/>
    <w:uiPriority w:val="99"/>
    <w:rsid w:val="003C07F6"/>
    <w:pPr>
      <w:spacing w:after="24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uiPriority w:val="99"/>
    <w:rsid w:val="003C07F6"/>
    <w:pPr>
      <w:widowControl w:val="0"/>
      <w:suppressAutoHyphens/>
      <w:spacing w:after="0" w:line="240" w:lineRule="auto"/>
    </w:pPr>
    <w:rPr>
      <w:rFonts w:ascii="Arial" w:hAnsi="Arial" w:cs="Arial"/>
      <w:sz w:val="20"/>
      <w:szCs w:val="20"/>
      <w:lang w:eastAsia="hi-IN" w:bidi="hi-IN"/>
    </w:rPr>
  </w:style>
  <w:style w:type="paragraph" w:styleId="a7">
    <w:name w:val="Subtitle"/>
    <w:basedOn w:val="a"/>
    <w:link w:val="a8"/>
    <w:uiPriority w:val="99"/>
    <w:qFormat/>
    <w:rsid w:val="00926086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hAnsi="Arial"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en-US"/>
    </w:rPr>
  </w:style>
  <w:style w:type="paragraph" w:styleId="a9">
    <w:name w:val="header"/>
    <w:basedOn w:val="a"/>
    <w:link w:val="aa"/>
    <w:uiPriority w:val="99"/>
    <w:rsid w:val="0080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0652C"/>
    <w:rPr>
      <w:rFonts w:ascii="Calibri" w:hAnsi="Calibri" w:cs="Times New Roman"/>
      <w:sz w:val="22"/>
      <w:szCs w:val="22"/>
      <w:lang w:val="ru-RU" w:eastAsia="en-US" w:bidi="ar-SA"/>
    </w:rPr>
  </w:style>
  <w:style w:type="paragraph" w:styleId="ab">
    <w:name w:val="footer"/>
    <w:basedOn w:val="a"/>
    <w:link w:val="ac"/>
    <w:uiPriority w:val="99"/>
    <w:rsid w:val="00806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80652C"/>
    <w:rPr>
      <w:rFonts w:ascii="Calibri" w:hAnsi="Calibri" w:cs="Times New Roman"/>
      <w:sz w:val="22"/>
      <w:szCs w:val="22"/>
      <w:lang w:val="ru-RU" w:eastAsia="en-US" w:bidi="ar-SA"/>
    </w:rPr>
  </w:style>
  <w:style w:type="paragraph" w:styleId="ad">
    <w:name w:val="footnote text"/>
    <w:basedOn w:val="a"/>
    <w:link w:val="ae"/>
    <w:uiPriority w:val="99"/>
    <w:semiHidden/>
    <w:rsid w:val="0080652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80652C"/>
    <w:rPr>
      <w:rFonts w:ascii="Calibri" w:hAnsi="Calibri" w:cs="Times New Roman"/>
      <w:lang w:val="ru-RU" w:eastAsia="en-US" w:bidi="ar-SA"/>
    </w:rPr>
  </w:style>
  <w:style w:type="character" w:styleId="af">
    <w:name w:val="footnote reference"/>
    <w:basedOn w:val="a0"/>
    <w:uiPriority w:val="99"/>
    <w:semiHidden/>
    <w:rsid w:val="0080652C"/>
    <w:rPr>
      <w:rFonts w:cs="Times New Roman"/>
      <w:vertAlign w:val="superscript"/>
    </w:rPr>
  </w:style>
  <w:style w:type="paragraph" w:styleId="af0">
    <w:name w:val="Normal (Web)"/>
    <w:basedOn w:val="a"/>
    <w:uiPriority w:val="99"/>
    <w:unhideWhenUsed/>
    <w:rsid w:val="00636A2D"/>
    <w:pPr>
      <w:spacing w:before="100" w:beforeAutospacing="1" w:after="100" w:afterAutospacing="1" w:line="240" w:lineRule="auto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10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1036C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DAA0-17EC-4CE6-A014-167F6B86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Content</cp:lastModifiedBy>
  <cp:revision>2</cp:revision>
  <cp:lastPrinted>2018-09-28T07:57:00Z</cp:lastPrinted>
  <dcterms:created xsi:type="dcterms:W3CDTF">2018-10-24T10:06:00Z</dcterms:created>
  <dcterms:modified xsi:type="dcterms:W3CDTF">2018-10-24T10:06:00Z</dcterms:modified>
</cp:coreProperties>
</file>